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C797" w14:textId="3EB21C5C" w:rsidR="0026555B" w:rsidRPr="00943240" w:rsidRDefault="0026555B" w:rsidP="00597726">
      <w:pPr>
        <w:jc w:val="both"/>
        <w:rPr>
          <w:b/>
          <w:bCs/>
        </w:rPr>
      </w:pPr>
      <w:r>
        <w:t xml:space="preserve"> </w:t>
      </w:r>
      <w:proofErr w:type="gramStart"/>
      <w:r w:rsidR="00943240" w:rsidRPr="00943240">
        <w:rPr>
          <w:b/>
          <w:bCs/>
        </w:rPr>
        <w:t xml:space="preserve">Oggetto: </w:t>
      </w:r>
      <w:r w:rsidRPr="00943240">
        <w:rPr>
          <w:b/>
          <w:bCs/>
        </w:rPr>
        <w:t xml:space="preserve">  </w:t>
      </w:r>
      <w:proofErr w:type="gramEnd"/>
      <w:r w:rsidRPr="00943240">
        <w:rPr>
          <w:b/>
          <w:bCs/>
        </w:rPr>
        <w:t xml:space="preserve"> </w:t>
      </w:r>
      <w:r w:rsidR="0012505A">
        <w:rPr>
          <w:b/>
          <w:bCs/>
        </w:rPr>
        <w:t>Legge di bilancio 2022 , art. 1, commi 583-587 - Indennità del sindaco e degli amministratori comunali</w:t>
      </w:r>
      <w:r w:rsidR="00DF0770">
        <w:rPr>
          <w:b/>
          <w:bCs/>
        </w:rPr>
        <w:t xml:space="preserve"> - Adeguamento</w:t>
      </w:r>
      <w:r w:rsidR="0012505A">
        <w:rPr>
          <w:b/>
          <w:bCs/>
        </w:rPr>
        <w:t xml:space="preserve">  </w:t>
      </w:r>
      <w:r w:rsidRPr="00943240">
        <w:rPr>
          <w:b/>
          <w:bCs/>
        </w:rPr>
        <w:t xml:space="preserve">                                                        </w:t>
      </w:r>
    </w:p>
    <w:p w14:paraId="36C005EA" w14:textId="77777777" w:rsidR="0026555B" w:rsidRDefault="0026555B" w:rsidP="00597726">
      <w:pPr>
        <w:jc w:val="both"/>
      </w:pPr>
    </w:p>
    <w:p w14:paraId="1A0CB070" w14:textId="77777777" w:rsidR="000D76BF" w:rsidRDefault="00DF0770" w:rsidP="00597726">
      <w:pPr>
        <w:jc w:val="both"/>
        <w:rPr>
          <w:b/>
          <w:bCs/>
        </w:rPr>
      </w:pPr>
      <w:r>
        <w:rPr>
          <w:b/>
          <w:bCs/>
        </w:rPr>
        <w:t xml:space="preserve">                                                                    </w:t>
      </w:r>
    </w:p>
    <w:p w14:paraId="22EAF7E3" w14:textId="49D55AB9" w:rsidR="00943240" w:rsidRPr="00943240" w:rsidRDefault="000D76BF" w:rsidP="00597726">
      <w:pPr>
        <w:jc w:val="both"/>
        <w:rPr>
          <w:b/>
          <w:bCs/>
        </w:rPr>
      </w:pPr>
      <w:r>
        <w:rPr>
          <w:b/>
          <w:bCs/>
        </w:rPr>
        <w:t xml:space="preserve">                                                                    </w:t>
      </w:r>
      <w:r w:rsidR="00943240" w:rsidRPr="00943240">
        <w:rPr>
          <w:b/>
          <w:bCs/>
        </w:rPr>
        <w:t xml:space="preserve"> IL CONSIGLIO COMUNALE   </w:t>
      </w:r>
    </w:p>
    <w:p w14:paraId="074F0EAA" w14:textId="77777777" w:rsidR="00DF0770" w:rsidRDefault="00943240" w:rsidP="00597726">
      <w:pPr>
        <w:jc w:val="both"/>
      </w:pPr>
      <w:r>
        <w:t xml:space="preserve">                                                                                 </w:t>
      </w:r>
    </w:p>
    <w:p w14:paraId="0E7E7071" w14:textId="2D905DC9" w:rsidR="00597726" w:rsidRDefault="00597726" w:rsidP="00597726">
      <w:pPr>
        <w:jc w:val="both"/>
      </w:pPr>
      <w:r>
        <w:t>Visto che la legge di bilancio 2022 n. 234 del 30.12.2021 prevede, all’art. 1, comma  583, un incremento delle indennità di funzione dei sindaci metropolitani e dei sindaci dei comuni ubicati nelle regioni a statuto ordinario parametrandola al trattamento economico complessivo dei presidenti delle regioni (attualmente pari a 13.800 euro lordi mensili</w:t>
      </w:r>
      <w:r w:rsidR="007575EC">
        <w:t>)</w:t>
      </w:r>
      <w:r w:rsidR="002571D1">
        <w:t xml:space="preserve"> </w:t>
      </w:r>
      <w:r>
        <w:t>nelle diverse misure percentuali proporzionate alla popolazione dei rispettivi comuni</w:t>
      </w:r>
      <w:r w:rsidR="002571D1">
        <w:t xml:space="preserve"> secondo le classi demografiche stabilite dallo stesso comma 583;</w:t>
      </w:r>
      <w:r>
        <w:t xml:space="preserve"> </w:t>
      </w:r>
    </w:p>
    <w:p w14:paraId="36AE4FBE" w14:textId="6B1931CF" w:rsidR="004355B2" w:rsidRDefault="00F43C8D" w:rsidP="005A0D62">
      <w:pPr>
        <w:jc w:val="both"/>
      </w:pPr>
      <w:r>
        <w:t xml:space="preserve">Visto che il successivo comma 584 </w:t>
      </w:r>
      <w:r w:rsidR="00003E7E">
        <w:t>contempla</w:t>
      </w:r>
      <w:r>
        <w:t xml:space="preserve"> la duplice ipotesi </w:t>
      </w:r>
      <w:r w:rsidR="00003E7E">
        <w:t>consistente rispettivamente</w:t>
      </w:r>
      <w:r w:rsidR="00F00E8A">
        <w:t>: 1)</w:t>
      </w:r>
      <w:r w:rsidR="00003E7E">
        <w:t xml:space="preserve"> nel graduale raggiungimento dell’indennità a regime nell’arco di un biennio</w:t>
      </w:r>
      <w:r w:rsidR="00F00E8A">
        <w:t>,</w:t>
      </w:r>
      <w:r w:rsidR="00003E7E">
        <w:t xml:space="preserve"> con adeguamento al 45 per cento nell’anno 2022 e </w:t>
      </w:r>
      <w:r w:rsidR="00F00E8A">
        <w:t>a</w:t>
      </w:r>
      <w:r w:rsidR="00003E7E">
        <w:t>l 68 per cento nell’anno 2023</w:t>
      </w:r>
      <w:r w:rsidR="00F00E8A">
        <w:t xml:space="preserve">, </w:t>
      </w:r>
      <w:r w:rsidR="007575EC">
        <w:t xml:space="preserve">ma anche: </w:t>
      </w:r>
      <w:r w:rsidR="00F00E8A">
        <w:t>2) nella possibilità della sua corresponsione nella integrale misura di cui al surrichiamato comma precedente con la</w:t>
      </w:r>
      <w:r w:rsidR="008C3504">
        <w:t xml:space="preserve"> sola</w:t>
      </w:r>
      <w:r w:rsidR="00F00E8A">
        <w:t xml:space="preserve"> </w:t>
      </w:r>
      <w:r w:rsidR="008C3504">
        <w:t>condizione del “rispetto pluriennale degli equilibri di bilancio”;</w:t>
      </w:r>
    </w:p>
    <w:p w14:paraId="21D1B54F" w14:textId="6E4521F2" w:rsidR="00C96B77" w:rsidRDefault="008C3504" w:rsidP="00C96B77">
      <w:pPr>
        <w:jc w:val="both"/>
      </w:pPr>
      <w:proofErr w:type="gramStart"/>
      <w:r>
        <w:t>Visto  che</w:t>
      </w:r>
      <w:proofErr w:type="gramEnd"/>
      <w:r>
        <w:t xml:space="preserve"> al  comma 585</w:t>
      </w:r>
      <w:r w:rsidR="00C96B77">
        <w:t xml:space="preserve"> si prevede</w:t>
      </w:r>
      <w:r w:rsidR="001C779E">
        <w:t xml:space="preserve"> altresì</w:t>
      </w:r>
      <w:r w:rsidR="00C96B77">
        <w:t xml:space="preserve"> che le indennità di funzione da corrispondere ai vicesindaci, agli assessori ed ai presidenti dei  consigli comunali sono adeguate all’indennità di funzione dei corrispondenti sindaci come incrementate in forza delle succitate disposizioni, con l’applicazione delle percentuali previste per le medesime finalità dal regolamento di cui al decreto del Ministro dell’interno 4 aprile 2000 n. 119;</w:t>
      </w:r>
    </w:p>
    <w:p w14:paraId="7FFF915E" w14:textId="3F2069F2" w:rsidR="008C3504" w:rsidRDefault="00C96B77" w:rsidP="005A0D62">
      <w:pPr>
        <w:jc w:val="both"/>
      </w:pPr>
      <w:r>
        <w:t>Considerato che</w:t>
      </w:r>
      <w:r w:rsidR="004A30F8">
        <w:t xml:space="preserve"> ai commi 586 e 587 vengono previsti gli incrementi del fondo di cui all’articolo 57-</w:t>
      </w:r>
      <w:r w:rsidR="00BC301F">
        <w:t>quater, comma 2, del decreto-legge n. 124/2019, convertito, con modificazioni, dalla legge m. 157/2019 per la copertura del maggior onere sostenuto dai comuni</w:t>
      </w:r>
      <w:r w:rsidR="007575EC">
        <w:t>;</w:t>
      </w:r>
      <w:r w:rsidR="00BC301F">
        <w:t xml:space="preserve"> incrementi dimensionati per gli anni 2022 e 2023 alle percentuali </w:t>
      </w:r>
      <w:r w:rsidR="006E3B3F">
        <w:t>graduate così come sopra richiamate per</w:t>
      </w:r>
      <w:r w:rsidR="003243C1">
        <w:t xml:space="preserve"> poi</w:t>
      </w:r>
      <w:r w:rsidR="006E3B3F">
        <w:t xml:space="preserve"> raggiungere il trasferimento a regime </w:t>
      </w:r>
      <w:r w:rsidR="003243C1">
        <w:t>rapportato all’applicazione generalizzata delle integrali misure cui sopra si è fatto richiamo a decorrere</w:t>
      </w:r>
      <w:r w:rsidR="006E3B3F">
        <w:t xml:space="preserve"> dal 2024</w:t>
      </w:r>
      <w:r w:rsidR="003243C1">
        <w:t>;</w:t>
      </w:r>
      <w:r w:rsidR="006E3B3F">
        <w:t xml:space="preserve"> </w:t>
      </w:r>
    </w:p>
    <w:p w14:paraId="0D90E0FD" w14:textId="4C36CBA3" w:rsidR="00322AFE" w:rsidRDefault="00322AFE" w:rsidP="005A0D62">
      <w:pPr>
        <w:jc w:val="both"/>
      </w:pPr>
      <w:r>
        <w:t>Rilevato pertanto che, come indicato dal citato comma 584, la poss</w:t>
      </w:r>
      <w:r w:rsidR="007575EC">
        <w:t>ibile scelta</w:t>
      </w:r>
      <w:r>
        <w:t xml:space="preserve"> della integrale corresponsione delle indennità a decorrere dall’anno corrente </w:t>
      </w:r>
      <w:r w:rsidR="006D48AF">
        <w:t xml:space="preserve"> consegue  alla previsione nel bilancio per gli anni 2022 e 2023 delle necessarie coperture per la parte eccedente</w:t>
      </w:r>
      <w:r w:rsidR="001C779E">
        <w:t xml:space="preserve"> il finanziamento derivante dal</w:t>
      </w:r>
      <w:r w:rsidR="006D48AF">
        <w:t xml:space="preserve">l’incremento del fondo statale di cui sopra calcolato sulle </w:t>
      </w:r>
      <w:r w:rsidR="00555990">
        <w:t xml:space="preserve">succitate </w:t>
      </w:r>
      <w:r w:rsidR="006D48AF">
        <w:t xml:space="preserve">graduali percentuali </w:t>
      </w:r>
      <w:r>
        <w:t xml:space="preserve"> </w:t>
      </w:r>
      <w:r w:rsidR="00555990">
        <w:t xml:space="preserve">di adeguamento </w:t>
      </w:r>
      <w:r w:rsidR="00115E5D">
        <w:t>ove ciò</w:t>
      </w:r>
      <w:r w:rsidR="00222217">
        <w:t>, come previsto dalla legge,</w:t>
      </w:r>
      <w:r w:rsidR="001C779E">
        <w:t xml:space="preserve"> </w:t>
      </w:r>
      <w:r w:rsidR="00115E5D">
        <w:t>avvenga</w:t>
      </w:r>
      <w:r w:rsidR="001C779E">
        <w:t xml:space="preserve"> n</w:t>
      </w:r>
      <w:r w:rsidR="00222217">
        <w:t>el rispetto pluriennale dell’equilibrio di bilancio;</w:t>
      </w:r>
      <w:r w:rsidR="006315DE">
        <w:t xml:space="preserve"> </w:t>
      </w:r>
    </w:p>
    <w:p w14:paraId="6D1CD7F2" w14:textId="4D920D61" w:rsidR="0026555B" w:rsidRDefault="00115E5D" w:rsidP="005A0D62">
      <w:pPr>
        <w:jc w:val="both"/>
      </w:pPr>
      <w:r>
        <w:t>Accertato ch</w:t>
      </w:r>
      <w:r w:rsidR="00B205BE">
        <w:t>e</w:t>
      </w:r>
      <w:r w:rsidR="00A6670D">
        <w:t xml:space="preserve"> in ragione del</w:t>
      </w:r>
      <w:r w:rsidR="00B205BE">
        <w:t>la situazione finanziaria dell’Ente</w:t>
      </w:r>
      <w:r w:rsidR="00977561">
        <w:t xml:space="preserve"> che consente</w:t>
      </w:r>
      <w:r w:rsidR="000D76BF">
        <w:t>, con il mantenimento dell’equilibrio</w:t>
      </w:r>
      <w:r w:rsidR="00B205BE">
        <w:t xml:space="preserve"> </w:t>
      </w:r>
      <w:r w:rsidR="000D76BF">
        <w:t xml:space="preserve">finanziario </w:t>
      </w:r>
      <w:r w:rsidR="00B205BE">
        <w:t xml:space="preserve">pluriennale </w:t>
      </w:r>
      <w:r w:rsidR="000D76BF">
        <w:t>del</w:t>
      </w:r>
      <w:r w:rsidR="0019741B">
        <w:t xml:space="preserve"> bilancio</w:t>
      </w:r>
      <w:r w:rsidR="000D76BF">
        <w:t>, di disporre della condizione</w:t>
      </w:r>
      <w:r w:rsidR="00B205BE">
        <w:t xml:space="preserve"> per dar corso alla </w:t>
      </w:r>
      <w:r w:rsidR="0019741B">
        <w:t xml:space="preserve">ipotesi della </w:t>
      </w:r>
      <w:r w:rsidR="00B205BE">
        <w:t>corresponsione delle integrali indennità agli amministratori aventi diritto</w:t>
      </w:r>
      <w:r w:rsidR="00A6670D">
        <w:t>,</w:t>
      </w:r>
      <w:r w:rsidR="009170E1">
        <w:t xml:space="preserve"> si rende necessario</w:t>
      </w:r>
      <w:r w:rsidR="00340467">
        <w:t xml:space="preserve"> provvedere</w:t>
      </w:r>
    </w:p>
    <w:p w14:paraId="5DF85AF0" w14:textId="26CBAF66" w:rsidR="0026555B" w:rsidRPr="00673029" w:rsidRDefault="0026555B" w:rsidP="0026555B">
      <w:pPr>
        <w:pStyle w:val="Paragrafoelenco"/>
        <w:numPr>
          <w:ilvl w:val="0"/>
          <w:numId w:val="2"/>
        </w:numPr>
        <w:jc w:val="both"/>
        <w:rPr>
          <w:b/>
          <w:bCs/>
        </w:rPr>
      </w:pPr>
      <w:r w:rsidRPr="00673029">
        <w:rPr>
          <w:b/>
          <w:bCs/>
        </w:rPr>
        <w:t>IPOTESI DI ENTE CON IL DUP APPROVVATO E IL BILANCIO DA APPROVARE</w:t>
      </w:r>
    </w:p>
    <w:p w14:paraId="47B621AA" w14:textId="728FA1B8" w:rsidR="0026555B" w:rsidRDefault="00340467" w:rsidP="006F56A7">
      <w:pPr>
        <w:jc w:val="both"/>
      </w:pPr>
      <w:r>
        <w:t>alla modifica del</w:t>
      </w:r>
      <w:r w:rsidR="00AA2F92">
        <w:t xml:space="preserve"> DUP, </w:t>
      </w:r>
      <w:r w:rsidR="006F56A7">
        <w:t>approvato con propria deliberazione n…..del……….,</w:t>
      </w:r>
      <w:r w:rsidR="0019741B">
        <w:t xml:space="preserve"> </w:t>
      </w:r>
      <w:r w:rsidR="00AA2F92">
        <w:t>includendo nella Sezione operativa………………………..,</w:t>
      </w:r>
      <w:r w:rsidR="0019741B">
        <w:t xml:space="preserve"> </w:t>
      </w:r>
      <w:r w:rsidR="006F56A7">
        <w:t>quale indirizzo programmatico ai fini della allocazione delle relative risorse nel Bilancio di previsione per gli anni 2022 e 2023</w:t>
      </w:r>
      <w:r w:rsidR="000D76BF">
        <w:t xml:space="preserve">, </w:t>
      </w:r>
      <w:r w:rsidR="00262E16">
        <w:t xml:space="preserve"> previa la verifica del presupposto del permanere </w:t>
      </w:r>
      <w:r w:rsidR="00E20C34">
        <w:t xml:space="preserve"> dell’equilibrio di bilancio</w:t>
      </w:r>
      <w:r w:rsidR="0019741B">
        <w:t>,</w:t>
      </w:r>
      <w:r w:rsidR="002123FB">
        <w:t xml:space="preserve"> </w:t>
      </w:r>
      <w:r>
        <w:t xml:space="preserve">la </w:t>
      </w:r>
      <w:r w:rsidR="00262E16">
        <w:t>indicazione</w:t>
      </w:r>
      <w:r>
        <w:t xml:space="preserve"> dell’</w:t>
      </w:r>
      <w:r w:rsidR="002123FB">
        <w:t>obiettivo di procedere alla corresponsione agli amministratori di questo Comune  aventi diritto in base alle succitate disposizioni di legge</w:t>
      </w:r>
      <w:r w:rsidR="00F112F7">
        <w:t xml:space="preserve"> delle rispettive indennità di funzione nelle integrali misure</w:t>
      </w:r>
      <w:r w:rsidR="0019741B">
        <w:t xml:space="preserve"> secondo l’ipotesi di legge più sopra richiamata;</w:t>
      </w:r>
      <w:r w:rsidR="00F112F7">
        <w:t xml:space="preserve">  </w:t>
      </w:r>
      <w:r w:rsidR="006F56A7">
        <w:t xml:space="preserve"> </w:t>
      </w:r>
      <w:r w:rsidR="00AA2F92" w:rsidRPr="00BD64D2">
        <w:rPr>
          <w:b/>
          <w:bCs/>
        </w:rPr>
        <w:t>(in questo caso a cura della giunta il bilancio di previsione 2022/2024 dovrà essere definito</w:t>
      </w:r>
      <w:r w:rsidR="00BD64D2" w:rsidRPr="00BD64D2">
        <w:rPr>
          <w:b/>
          <w:bCs/>
        </w:rPr>
        <w:t xml:space="preserve"> con le previsioni di spesa conseguenti a tale indirizzo, fermo restando il rispetto dell’equilibrio di bilancio nel triennio)</w:t>
      </w:r>
    </w:p>
    <w:p w14:paraId="392BE2C7" w14:textId="584D6C80" w:rsidR="009B64DD" w:rsidRPr="00340467" w:rsidRDefault="0026555B" w:rsidP="00340467">
      <w:pPr>
        <w:pStyle w:val="Paragrafoelenco"/>
        <w:numPr>
          <w:ilvl w:val="0"/>
          <w:numId w:val="2"/>
        </w:numPr>
        <w:jc w:val="both"/>
        <w:rPr>
          <w:b/>
          <w:bCs/>
        </w:rPr>
      </w:pPr>
      <w:r w:rsidRPr="00340467">
        <w:rPr>
          <w:b/>
          <w:bCs/>
        </w:rPr>
        <w:lastRenderedPageBreak/>
        <w:t>IPOTESI DI ENTE CON DUP E BILA</w:t>
      </w:r>
      <w:r w:rsidR="00340467">
        <w:rPr>
          <w:b/>
          <w:bCs/>
        </w:rPr>
        <w:t>N</w:t>
      </w:r>
      <w:r w:rsidRPr="00340467">
        <w:rPr>
          <w:b/>
          <w:bCs/>
        </w:rPr>
        <w:t>CIO G</w:t>
      </w:r>
      <w:r w:rsidR="00943240">
        <w:rPr>
          <w:b/>
          <w:bCs/>
        </w:rPr>
        <w:t>IA’</w:t>
      </w:r>
      <w:r w:rsidRPr="00340467">
        <w:rPr>
          <w:b/>
          <w:bCs/>
        </w:rPr>
        <w:t xml:space="preserve"> APPROVATI</w:t>
      </w:r>
    </w:p>
    <w:p w14:paraId="3EA18D28" w14:textId="77777777" w:rsidR="00D56C44" w:rsidRDefault="00340467" w:rsidP="00D56C44">
      <w:pPr>
        <w:pStyle w:val="Paragrafoelenco"/>
        <w:numPr>
          <w:ilvl w:val="0"/>
          <w:numId w:val="6"/>
        </w:numPr>
        <w:jc w:val="both"/>
      </w:pPr>
      <w:r>
        <w:t>alla</w:t>
      </w:r>
      <w:r w:rsidR="00B30AEC">
        <w:t xml:space="preserve"> inclu</w:t>
      </w:r>
      <w:r>
        <w:t>sione</w:t>
      </w:r>
      <w:r w:rsidR="00B30AEC">
        <w:t xml:space="preserve"> nel DUP approvato con deliberazione </w:t>
      </w:r>
      <w:proofErr w:type="gramStart"/>
      <w:r w:rsidR="00B30AEC">
        <w:t>n….</w:t>
      </w:r>
      <w:proofErr w:type="gramEnd"/>
      <w:r w:rsidR="00B30AEC">
        <w:t>.del…….l’indirizzo programmatico affinché si proceda</w:t>
      </w:r>
      <w:r w:rsidR="00F012B8">
        <w:t>, a seguito della verifica del permanere dell’equilibrio finanziario pluriennale del bilancio,</w:t>
      </w:r>
      <w:r w:rsidR="00B30AEC">
        <w:t xml:space="preserve"> alla corresponsione agli amministratori di questo </w:t>
      </w:r>
      <w:r w:rsidR="00943240">
        <w:t>C</w:t>
      </w:r>
      <w:r w:rsidR="00B30AEC">
        <w:t xml:space="preserve">omune delle indennità previste dalle succitate disposizioni di legge </w:t>
      </w:r>
      <w:r w:rsidR="00C914EA">
        <w:t>nelle integrali misure fin dal 2022</w:t>
      </w:r>
      <w:r w:rsidR="00D56C44">
        <w:t xml:space="preserve">; nonché </w:t>
      </w:r>
    </w:p>
    <w:p w14:paraId="113E8C42" w14:textId="59EEF107" w:rsidR="00B30AEC" w:rsidRDefault="00C914EA" w:rsidP="00D56C44">
      <w:pPr>
        <w:pStyle w:val="Paragrafoelenco"/>
        <w:numPr>
          <w:ilvl w:val="0"/>
          <w:numId w:val="6"/>
        </w:numPr>
        <w:jc w:val="both"/>
      </w:pPr>
      <w:r>
        <w:t xml:space="preserve"> alla  necessaria variazione al bilancio di previsione 2022/2024, approvato con deliberazione n…del……., </w:t>
      </w:r>
      <w:r w:rsidR="00572335">
        <w:t xml:space="preserve">per </w:t>
      </w:r>
      <w:r w:rsidR="00050AB9">
        <w:t>la allocazione dello</w:t>
      </w:r>
      <w:r w:rsidR="00572335">
        <w:t xml:space="preserve"> stanziamento </w:t>
      </w:r>
      <w:r w:rsidR="00050AB9">
        <w:t>concernente la</w:t>
      </w:r>
      <w:r w:rsidR="00572335">
        <w:t xml:space="preserve">  previsione di spesa sia per quanto attiene la quota finanziata con il fondo statale sia, per quanto attiene agli esercizi 2022 e 2023,</w:t>
      </w:r>
      <w:r w:rsidR="00943240">
        <w:t xml:space="preserve"> per quel che concerne</w:t>
      </w:r>
      <w:r w:rsidR="00572335">
        <w:t xml:space="preserve"> la quota </w:t>
      </w:r>
      <w:r w:rsidR="00943240">
        <w:t xml:space="preserve">da </w:t>
      </w:r>
      <w:r w:rsidR="0058453B">
        <w:t>finanziare</w:t>
      </w:r>
      <w:r w:rsidR="00572335">
        <w:t xml:space="preserve"> con fondi comunali</w:t>
      </w:r>
      <w:r w:rsidR="00050AB9">
        <w:t xml:space="preserve"> stante la positiva verifica del permanere</w:t>
      </w:r>
      <w:r w:rsidR="00572335">
        <w:t xml:space="preserve"> </w:t>
      </w:r>
      <w:r w:rsidR="00673029">
        <w:t>dell’equilibrio di bilancio nel triennio relativo</w:t>
      </w:r>
      <w:r w:rsidR="00050AB9">
        <w:t>; va</w:t>
      </w:r>
      <w:r w:rsidR="00D56C44">
        <w:t>riazione di bilancio così come di seguito indicata:</w:t>
      </w:r>
    </w:p>
    <w:p w14:paraId="3DF805D2" w14:textId="77797F1A" w:rsidR="00444CD3" w:rsidRDefault="00C914EA" w:rsidP="005A0D62">
      <w:pPr>
        <w:jc w:val="both"/>
      </w:pPr>
      <w:r w:rsidRPr="00673029">
        <w:rPr>
          <w:b/>
          <w:bCs/>
        </w:rPr>
        <w:t>(si ritiene necessario</w:t>
      </w:r>
      <w:r w:rsidR="00572335" w:rsidRPr="00673029">
        <w:rPr>
          <w:b/>
          <w:bCs/>
        </w:rPr>
        <w:t>,</w:t>
      </w:r>
      <w:r w:rsidRPr="00673029">
        <w:rPr>
          <w:b/>
          <w:bCs/>
        </w:rPr>
        <w:t xml:space="preserve"> per individuare la maggiore spesa da coprire con risorse propr</w:t>
      </w:r>
      <w:r w:rsidR="00572335" w:rsidRPr="00673029">
        <w:rPr>
          <w:b/>
          <w:bCs/>
        </w:rPr>
        <w:t>ie</w:t>
      </w:r>
      <w:r w:rsidRPr="00673029">
        <w:rPr>
          <w:b/>
          <w:bCs/>
        </w:rPr>
        <w:t xml:space="preserve"> del comune rispetto a quella coperta con i trasferimenti statali</w:t>
      </w:r>
      <w:r w:rsidR="00572335" w:rsidRPr="00673029">
        <w:rPr>
          <w:b/>
          <w:bCs/>
        </w:rPr>
        <w:t>,</w:t>
      </w:r>
      <w:r w:rsidR="0058453B">
        <w:rPr>
          <w:b/>
          <w:bCs/>
        </w:rPr>
        <w:t xml:space="preserve"> anch’essa da evidenziare,</w:t>
      </w:r>
      <w:r w:rsidR="00572335" w:rsidRPr="00673029">
        <w:rPr>
          <w:b/>
          <w:bCs/>
        </w:rPr>
        <w:t xml:space="preserve"> predisporre apposito prospetto</w:t>
      </w:r>
      <w:r w:rsidR="00673029" w:rsidRPr="00673029">
        <w:rPr>
          <w:b/>
          <w:bCs/>
        </w:rPr>
        <w:t xml:space="preserve"> con il calcolo delle indennità</w:t>
      </w:r>
      <w:r w:rsidR="00572335" w:rsidRPr="00673029">
        <w:rPr>
          <w:b/>
          <w:bCs/>
        </w:rPr>
        <w:t xml:space="preserve"> cui fare riferimento per l’inclusione nel bilancio della previsione di spesa</w:t>
      </w:r>
      <w:r w:rsidR="00673029" w:rsidRPr="00673029">
        <w:rPr>
          <w:b/>
          <w:bCs/>
        </w:rPr>
        <w:t xml:space="preserve"> nei termini appena detti</w:t>
      </w:r>
      <w:r w:rsidR="00F012B8" w:rsidRPr="00757871">
        <w:rPr>
          <w:b/>
          <w:bCs/>
        </w:rPr>
        <w:t xml:space="preserve">, oltreché dar conto che con la variazione di bilancio per la parte della spesa a carico del comune </w:t>
      </w:r>
      <w:r w:rsidR="00757871" w:rsidRPr="00757871">
        <w:rPr>
          <w:b/>
          <w:bCs/>
        </w:rPr>
        <w:t>è garantito il mantenimento dell’equilibrio di bilancio</w:t>
      </w:r>
      <w:r w:rsidR="00757871">
        <w:t>)</w:t>
      </w:r>
    </w:p>
    <w:p w14:paraId="6D3A7AD5" w14:textId="778737E2" w:rsidR="00673029" w:rsidRDefault="00673029" w:rsidP="005A0D62">
      <w:pPr>
        <w:jc w:val="both"/>
      </w:pPr>
    </w:p>
    <w:p w14:paraId="1977D8B5" w14:textId="6E40CEE8" w:rsidR="00673029" w:rsidRDefault="00673029" w:rsidP="005A0D62">
      <w:pPr>
        <w:jc w:val="both"/>
      </w:pPr>
      <w:r>
        <w:t>Con votazione</w:t>
      </w:r>
      <w:r w:rsidR="00354AD4">
        <w:t>….</w:t>
      </w:r>
    </w:p>
    <w:p w14:paraId="716F5910" w14:textId="48A111C1" w:rsidR="00673029" w:rsidRDefault="00673029" w:rsidP="005A0D62">
      <w:pPr>
        <w:jc w:val="both"/>
        <w:rPr>
          <w:b/>
          <w:bCs/>
        </w:rPr>
      </w:pPr>
      <w:r>
        <w:t xml:space="preserve">                                                                                   </w:t>
      </w:r>
      <w:r w:rsidRPr="00673029">
        <w:rPr>
          <w:b/>
          <w:bCs/>
        </w:rPr>
        <w:t xml:space="preserve"> DELIBERA</w:t>
      </w:r>
    </w:p>
    <w:p w14:paraId="6632E9CF" w14:textId="50D81967" w:rsidR="00673029" w:rsidRDefault="00673029" w:rsidP="005A0D62">
      <w:pPr>
        <w:jc w:val="both"/>
        <w:rPr>
          <w:b/>
          <w:bCs/>
        </w:rPr>
      </w:pPr>
      <w:r>
        <w:rPr>
          <w:b/>
          <w:bCs/>
        </w:rPr>
        <w:t>IPOTESI a)</w:t>
      </w:r>
    </w:p>
    <w:p w14:paraId="0D536767" w14:textId="56B11BC9" w:rsidR="00673029" w:rsidRDefault="0058453B" w:rsidP="00B2686E">
      <w:pPr>
        <w:pStyle w:val="Paragrafoelenco"/>
        <w:numPr>
          <w:ilvl w:val="0"/>
          <w:numId w:val="3"/>
        </w:numPr>
        <w:jc w:val="both"/>
      </w:pPr>
      <w:r>
        <w:t>Per quanto in narrativa esposto</w:t>
      </w:r>
      <w:r w:rsidR="00B2686E">
        <w:t>,</w:t>
      </w:r>
      <w:r>
        <w:t xml:space="preserve"> di modificare il DUP approvato con precedente deliberazione n…..del…..</w:t>
      </w:r>
      <w:r w:rsidR="00692F4B">
        <w:t>includendo la</w:t>
      </w:r>
      <w:r w:rsidR="00757871">
        <w:t xml:space="preserve"> presente</w:t>
      </w:r>
      <w:r w:rsidR="00692F4B">
        <w:t xml:space="preserve"> direttiva consiliare </w:t>
      </w:r>
      <w:r w:rsidR="00262E16">
        <w:t>volta</w:t>
      </w:r>
      <w:r w:rsidR="00D07AAE">
        <w:t xml:space="preserve"> a da</w:t>
      </w:r>
      <w:r w:rsidR="00D56C44">
        <w:t>r</w:t>
      </w:r>
      <w:r w:rsidR="00D07AAE">
        <w:t xml:space="preserve"> corso</w:t>
      </w:r>
      <w:r w:rsidR="00262E16">
        <w:t xml:space="preserve"> all’adeguamento immediato delle indennità</w:t>
      </w:r>
      <w:r w:rsidR="00757871">
        <w:t xml:space="preserve"> </w:t>
      </w:r>
      <w:r w:rsidR="00D07AAE">
        <w:t>agli amministratori di questo Comune così come</w:t>
      </w:r>
      <w:r w:rsidR="00015304">
        <w:t xml:space="preserve"> previste e</w:t>
      </w:r>
      <w:r w:rsidR="00D07AAE">
        <w:t xml:space="preserve"> </w:t>
      </w:r>
      <w:r w:rsidR="00757871">
        <w:t>stabilite dalle</w:t>
      </w:r>
      <w:r w:rsidR="00015304">
        <w:t xml:space="preserve"> citate</w:t>
      </w:r>
      <w:r w:rsidR="00757871">
        <w:t xml:space="preserve"> disposizioni di legge</w:t>
      </w:r>
      <w:r w:rsidR="00B2686E">
        <w:t xml:space="preserve"> nei termini, condizioni e presupposti</w:t>
      </w:r>
      <w:r w:rsidR="00757871">
        <w:t xml:space="preserve"> in premessa indicat</w:t>
      </w:r>
      <w:r w:rsidR="00B2686E">
        <w:t>i,</w:t>
      </w:r>
      <w:r w:rsidR="00757871">
        <w:t xml:space="preserve"> con conseguente </w:t>
      </w:r>
      <w:r w:rsidR="00D07AAE">
        <w:t xml:space="preserve">aggiornamento </w:t>
      </w:r>
      <w:r w:rsidR="00757871">
        <w:t>…….</w:t>
      </w:r>
      <w:r w:rsidR="00757871" w:rsidRPr="00D07AAE">
        <w:rPr>
          <w:b/>
          <w:bCs/>
        </w:rPr>
        <w:t>.(indicare le parti del DUP oggetto di adeguamento</w:t>
      </w:r>
      <w:r w:rsidR="00757871">
        <w:t>)</w:t>
      </w:r>
      <w:r w:rsidR="00B2686E">
        <w:t xml:space="preserve"> e fatta salva la verifica in sede di approvazione di bilancio della verifica del permanere dell’equilibrio finanziario pluriennale.</w:t>
      </w:r>
    </w:p>
    <w:p w14:paraId="30F50908" w14:textId="77777777" w:rsidR="00757871" w:rsidRPr="00B92455" w:rsidRDefault="00757871" w:rsidP="00757871">
      <w:pPr>
        <w:ind w:left="720"/>
        <w:jc w:val="both"/>
      </w:pPr>
    </w:p>
    <w:p w14:paraId="36E47EB0" w14:textId="39CB8C74" w:rsidR="00673029" w:rsidRPr="00673029" w:rsidRDefault="00673029" w:rsidP="005A0D62">
      <w:pPr>
        <w:jc w:val="both"/>
        <w:rPr>
          <w:b/>
          <w:bCs/>
        </w:rPr>
      </w:pPr>
      <w:r w:rsidRPr="00673029">
        <w:rPr>
          <w:b/>
          <w:bCs/>
        </w:rPr>
        <w:t>IPOTESI b)</w:t>
      </w:r>
    </w:p>
    <w:p w14:paraId="4DB2638F" w14:textId="54EE2B2F" w:rsidR="00256471" w:rsidRDefault="00B2686E" w:rsidP="00B2686E">
      <w:pPr>
        <w:pStyle w:val="Paragrafoelenco"/>
        <w:numPr>
          <w:ilvl w:val="0"/>
          <w:numId w:val="3"/>
        </w:numPr>
        <w:jc w:val="both"/>
      </w:pPr>
      <w:r>
        <w:t>Per quanto in narrativa esposto:</w:t>
      </w:r>
    </w:p>
    <w:p w14:paraId="4FFB7D9E" w14:textId="7E0F048A" w:rsidR="00B2686E" w:rsidRDefault="00B2686E" w:rsidP="00B2686E">
      <w:pPr>
        <w:pStyle w:val="Paragrafoelenco"/>
        <w:jc w:val="both"/>
      </w:pPr>
    </w:p>
    <w:p w14:paraId="212E22C9" w14:textId="0FDFFFBD" w:rsidR="00B2686E" w:rsidRDefault="00D07AAE" w:rsidP="00B2686E">
      <w:pPr>
        <w:pStyle w:val="Paragrafoelenco"/>
        <w:numPr>
          <w:ilvl w:val="0"/>
          <w:numId w:val="5"/>
        </w:numPr>
        <w:jc w:val="both"/>
      </w:pPr>
      <w:r>
        <w:t xml:space="preserve">Di modificare il DUP approvato con precedente deliberazione </w:t>
      </w:r>
      <w:proofErr w:type="gramStart"/>
      <w:r>
        <w:t>n….</w:t>
      </w:r>
      <w:proofErr w:type="gramEnd"/>
      <w:r>
        <w:t>del…..inserendo l’indirizzo</w:t>
      </w:r>
      <w:r w:rsidR="00015304">
        <w:t>,</w:t>
      </w:r>
      <w:r>
        <w:t xml:space="preserve"> che si assume con il presente atto</w:t>
      </w:r>
      <w:r w:rsidR="00015304">
        <w:t>,</w:t>
      </w:r>
      <w:r>
        <w:t xml:space="preserve"> volto a dar corso all’adeguamento immediato delle indennità </w:t>
      </w:r>
      <w:r w:rsidR="00015304">
        <w:t>agli amministratori di questo Comune così come previste</w:t>
      </w:r>
      <w:r w:rsidR="006638AB">
        <w:t xml:space="preserve"> ed alle condizioni stabilite</w:t>
      </w:r>
      <w:r w:rsidR="00015304">
        <w:t xml:space="preserve"> dalle citate disposizioni di legge</w:t>
      </w:r>
      <w:r w:rsidR="006638AB">
        <w:t>,</w:t>
      </w:r>
      <w:r w:rsidR="00015304">
        <w:t xml:space="preserve"> con conseguente aggiornamento in conformità della direttiva stessa ….</w:t>
      </w:r>
      <w:r w:rsidR="00015304" w:rsidRPr="00015304">
        <w:rPr>
          <w:b/>
          <w:bCs/>
        </w:rPr>
        <w:t>(indicare le parti del DUP oggetto di adeguamento</w:t>
      </w:r>
      <w:r w:rsidR="00015304">
        <w:t>);</w:t>
      </w:r>
    </w:p>
    <w:p w14:paraId="6904B8D7" w14:textId="77777777" w:rsidR="006638AB" w:rsidRDefault="006638AB" w:rsidP="006638AB">
      <w:pPr>
        <w:pStyle w:val="Paragrafoelenco"/>
        <w:ind w:left="1080"/>
        <w:jc w:val="both"/>
      </w:pPr>
    </w:p>
    <w:p w14:paraId="50C59B31" w14:textId="77521F0A" w:rsidR="00015304" w:rsidRDefault="006638AB" w:rsidP="00B2686E">
      <w:pPr>
        <w:pStyle w:val="Paragrafoelenco"/>
        <w:numPr>
          <w:ilvl w:val="0"/>
          <w:numId w:val="5"/>
        </w:numPr>
        <w:jc w:val="both"/>
      </w:pPr>
      <w:r>
        <w:t>Di approvare, in attuazione di quanto previsto al punto 1 e sul presupposto della positiva verifica del permanere dell’equilibrio finanziario pluriennale del bilancio di previsione, le seguenti variazioni di bilancio al fine di consentire la corresponsione delle indennità di funzione nella misura integrale prevista a regime:</w:t>
      </w:r>
    </w:p>
    <w:p w14:paraId="0563B79E" w14:textId="77777777" w:rsidR="006638AB" w:rsidRDefault="006638AB" w:rsidP="006638AB">
      <w:pPr>
        <w:pStyle w:val="Paragrafoelenco"/>
      </w:pPr>
    </w:p>
    <w:p w14:paraId="0465B6D0" w14:textId="1289D99E" w:rsidR="001C779E" w:rsidRDefault="006638AB" w:rsidP="00031C37">
      <w:pPr>
        <w:pStyle w:val="Paragrafoelenco"/>
        <w:ind w:left="1080"/>
        <w:jc w:val="both"/>
      </w:pPr>
      <w:r>
        <w:t>………………………………………………………………………………………………………………………………………………………..</w:t>
      </w:r>
    </w:p>
    <w:sectPr w:rsidR="001C77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33CD"/>
    <w:multiLevelType w:val="hybridMultilevel"/>
    <w:tmpl w:val="B86C98CE"/>
    <w:lvl w:ilvl="0" w:tplc="F732C75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D3B4C27"/>
    <w:multiLevelType w:val="hybridMultilevel"/>
    <w:tmpl w:val="3508E61A"/>
    <w:lvl w:ilvl="0" w:tplc="75E8BC4C">
      <w:start w:val="2"/>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031AED"/>
    <w:multiLevelType w:val="hybridMultilevel"/>
    <w:tmpl w:val="57665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5424D4"/>
    <w:multiLevelType w:val="hybridMultilevel"/>
    <w:tmpl w:val="7CBCA6B8"/>
    <w:lvl w:ilvl="0" w:tplc="04100017">
      <w:start w:val="1"/>
      <w:numFmt w:val="lowerLetter"/>
      <w:lvlText w:val="%1)"/>
      <w:lvlJc w:val="left"/>
      <w:pPr>
        <w:ind w:left="915" w:hanging="360"/>
      </w:pPr>
    </w:lvl>
    <w:lvl w:ilvl="1" w:tplc="04100019" w:tentative="1">
      <w:start w:val="1"/>
      <w:numFmt w:val="lowerLetter"/>
      <w:lvlText w:val="%2."/>
      <w:lvlJc w:val="left"/>
      <w:pPr>
        <w:ind w:left="1635" w:hanging="360"/>
      </w:pPr>
    </w:lvl>
    <w:lvl w:ilvl="2" w:tplc="0410001B" w:tentative="1">
      <w:start w:val="1"/>
      <w:numFmt w:val="lowerRoman"/>
      <w:lvlText w:val="%3."/>
      <w:lvlJc w:val="right"/>
      <w:pPr>
        <w:ind w:left="2355" w:hanging="180"/>
      </w:pPr>
    </w:lvl>
    <w:lvl w:ilvl="3" w:tplc="0410000F" w:tentative="1">
      <w:start w:val="1"/>
      <w:numFmt w:val="decimal"/>
      <w:lvlText w:val="%4."/>
      <w:lvlJc w:val="left"/>
      <w:pPr>
        <w:ind w:left="3075" w:hanging="360"/>
      </w:pPr>
    </w:lvl>
    <w:lvl w:ilvl="4" w:tplc="04100019" w:tentative="1">
      <w:start w:val="1"/>
      <w:numFmt w:val="lowerLetter"/>
      <w:lvlText w:val="%5."/>
      <w:lvlJc w:val="left"/>
      <w:pPr>
        <w:ind w:left="3795" w:hanging="360"/>
      </w:pPr>
    </w:lvl>
    <w:lvl w:ilvl="5" w:tplc="0410001B" w:tentative="1">
      <w:start w:val="1"/>
      <w:numFmt w:val="lowerRoman"/>
      <w:lvlText w:val="%6."/>
      <w:lvlJc w:val="right"/>
      <w:pPr>
        <w:ind w:left="4515" w:hanging="180"/>
      </w:pPr>
    </w:lvl>
    <w:lvl w:ilvl="6" w:tplc="0410000F" w:tentative="1">
      <w:start w:val="1"/>
      <w:numFmt w:val="decimal"/>
      <w:lvlText w:val="%7."/>
      <w:lvlJc w:val="left"/>
      <w:pPr>
        <w:ind w:left="5235" w:hanging="360"/>
      </w:pPr>
    </w:lvl>
    <w:lvl w:ilvl="7" w:tplc="04100019" w:tentative="1">
      <w:start w:val="1"/>
      <w:numFmt w:val="lowerLetter"/>
      <w:lvlText w:val="%8."/>
      <w:lvlJc w:val="left"/>
      <w:pPr>
        <w:ind w:left="5955" w:hanging="360"/>
      </w:pPr>
    </w:lvl>
    <w:lvl w:ilvl="8" w:tplc="0410001B" w:tentative="1">
      <w:start w:val="1"/>
      <w:numFmt w:val="lowerRoman"/>
      <w:lvlText w:val="%9."/>
      <w:lvlJc w:val="right"/>
      <w:pPr>
        <w:ind w:left="6675" w:hanging="180"/>
      </w:pPr>
    </w:lvl>
  </w:abstractNum>
  <w:abstractNum w:abstractNumId="4" w15:restartNumberingAfterBreak="0">
    <w:nsid w:val="5F352D3B"/>
    <w:multiLevelType w:val="hybridMultilevel"/>
    <w:tmpl w:val="7F9E6CFC"/>
    <w:lvl w:ilvl="0" w:tplc="D0BE925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644044C2"/>
    <w:multiLevelType w:val="hybridMultilevel"/>
    <w:tmpl w:val="2312C70E"/>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8D"/>
    <w:rsid w:val="00003E7E"/>
    <w:rsid w:val="00015304"/>
    <w:rsid w:val="00031C37"/>
    <w:rsid w:val="00050AB9"/>
    <w:rsid w:val="000D76BF"/>
    <w:rsid w:val="00115E5D"/>
    <w:rsid w:val="0012505A"/>
    <w:rsid w:val="0019741B"/>
    <w:rsid w:val="001C779E"/>
    <w:rsid w:val="002123FB"/>
    <w:rsid w:val="00222217"/>
    <w:rsid w:val="00256471"/>
    <w:rsid w:val="002571D1"/>
    <w:rsid w:val="00262E16"/>
    <w:rsid w:val="0026555B"/>
    <w:rsid w:val="00322AFE"/>
    <w:rsid w:val="003243C1"/>
    <w:rsid w:val="00340467"/>
    <w:rsid w:val="00354AD4"/>
    <w:rsid w:val="004355B2"/>
    <w:rsid w:val="00444CD3"/>
    <w:rsid w:val="004A30F8"/>
    <w:rsid w:val="00555990"/>
    <w:rsid w:val="00572335"/>
    <w:rsid w:val="0058453B"/>
    <w:rsid w:val="00597726"/>
    <w:rsid w:val="005A0D62"/>
    <w:rsid w:val="006315DE"/>
    <w:rsid w:val="006638AB"/>
    <w:rsid w:val="00673029"/>
    <w:rsid w:val="00692F4B"/>
    <w:rsid w:val="006D48AF"/>
    <w:rsid w:val="006E3B3F"/>
    <w:rsid w:val="006F56A7"/>
    <w:rsid w:val="007575EC"/>
    <w:rsid w:val="00757871"/>
    <w:rsid w:val="008C3504"/>
    <w:rsid w:val="009170E1"/>
    <w:rsid w:val="00943240"/>
    <w:rsid w:val="00977561"/>
    <w:rsid w:val="00995C5F"/>
    <w:rsid w:val="009B64DD"/>
    <w:rsid w:val="00A6670D"/>
    <w:rsid w:val="00AA2F92"/>
    <w:rsid w:val="00B205BE"/>
    <w:rsid w:val="00B2686E"/>
    <w:rsid w:val="00B30AEC"/>
    <w:rsid w:val="00B92455"/>
    <w:rsid w:val="00BC301F"/>
    <w:rsid w:val="00BD64D2"/>
    <w:rsid w:val="00C00C48"/>
    <w:rsid w:val="00C914EA"/>
    <w:rsid w:val="00C96B77"/>
    <w:rsid w:val="00D07AAE"/>
    <w:rsid w:val="00D56C44"/>
    <w:rsid w:val="00DF0770"/>
    <w:rsid w:val="00E20C34"/>
    <w:rsid w:val="00F00195"/>
    <w:rsid w:val="00F00E8A"/>
    <w:rsid w:val="00F012B8"/>
    <w:rsid w:val="00F112F7"/>
    <w:rsid w:val="00F43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9EB4"/>
  <w15:chartTrackingRefBased/>
  <w15:docId w15:val="{6E79A1FB-9965-471D-B2AC-E5FF0FD4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5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Paolini</dc:creator>
  <cp:keywords/>
  <dc:description/>
  <cp:lastModifiedBy>Carlo Paolini</cp:lastModifiedBy>
  <cp:revision>2</cp:revision>
  <dcterms:created xsi:type="dcterms:W3CDTF">2022-01-25T15:35:00Z</dcterms:created>
  <dcterms:modified xsi:type="dcterms:W3CDTF">2022-01-25T15:35:00Z</dcterms:modified>
</cp:coreProperties>
</file>