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BF36" w14:textId="31A2BAF6" w:rsidR="00C7017E" w:rsidRDefault="00C7017E" w:rsidP="009E5EA7">
      <w:pPr>
        <w:spacing w:after="0" w:line="240" w:lineRule="auto"/>
        <w:jc w:val="both"/>
        <w:rPr>
          <w:i/>
          <w:iCs/>
        </w:rPr>
      </w:pPr>
    </w:p>
    <w:p w14:paraId="689468DC" w14:textId="77777777" w:rsidR="004D079F" w:rsidRDefault="004D079F" w:rsidP="001F6838">
      <w:pPr>
        <w:spacing w:after="0" w:line="240" w:lineRule="auto"/>
        <w:jc w:val="center"/>
        <w:rPr>
          <w:b/>
          <w:bCs/>
        </w:rPr>
      </w:pPr>
    </w:p>
    <w:p w14:paraId="17B11DB1" w14:textId="39DCD998" w:rsidR="00810A50" w:rsidRDefault="001F6838" w:rsidP="001F6838">
      <w:pPr>
        <w:spacing w:after="0" w:line="240" w:lineRule="auto"/>
        <w:jc w:val="center"/>
        <w:rPr>
          <w:b/>
          <w:bCs/>
        </w:rPr>
      </w:pPr>
      <w:r w:rsidRPr="00810A50">
        <w:rPr>
          <w:b/>
          <w:bCs/>
        </w:rPr>
        <w:t xml:space="preserve">Fondazione Edoardo Garrone </w:t>
      </w:r>
      <w:r w:rsidR="00810A50">
        <w:rPr>
          <w:b/>
          <w:bCs/>
        </w:rPr>
        <w:t>sceglie</w:t>
      </w:r>
      <w:r w:rsidRPr="00810A50">
        <w:rPr>
          <w:b/>
          <w:bCs/>
        </w:rPr>
        <w:t xml:space="preserve"> Fondazione Snam ETS</w:t>
      </w:r>
      <w:r w:rsidR="00F311D9">
        <w:rPr>
          <w:b/>
          <w:bCs/>
        </w:rPr>
        <w:t xml:space="preserve"> </w:t>
      </w:r>
    </w:p>
    <w:p w14:paraId="4AEB2EE8" w14:textId="7B196127" w:rsidR="001F6838" w:rsidRDefault="001F6838" w:rsidP="001F6838">
      <w:pPr>
        <w:spacing w:after="0" w:line="240" w:lineRule="auto"/>
        <w:jc w:val="center"/>
        <w:rPr>
          <w:b/>
          <w:bCs/>
        </w:rPr>
      </w:pPr>
      <w:r w:rsidRPr="00810A50">
        <w:rPr>
          <w:b/>
          <w:bCs/>
        </w:rPr>
        <w:t>per l’edizione 2024 di Progetto Appennino in Abruzzo</w:t>
      </w:r>
    </w:p>
    <w:p w14:paraId="67133800" w14:textId="67584611" w:rsidR="001F6838" w:rsidRDefault="001F6838" w:rsidP="001F6838">
      <w:pPr>
        <w:spacing w:after="0" w:line="240" w:lineRule="auto"/>
        <w:jc w:val="center"/>
        <w:rPr>
          <w:b/>
          <w:bCs/>
        </w:rPr>
      </w:pPr>
    </w:p>
    <w:p w14:paraId="4B9DE16C" w14:textId="7602D40B" w:rsidR="001F6838" w:rsidRPr="00810A50" w:rsidRDefault="001F6838" w:rsidP="00810A50">
      <w:pPr>
        <w:spacing w:after="0" w:line="240" w:lineRule="auto"/>
        <w:jc w:val="both"/>
        <w:rPr>
          <w:i/>
          <w:iCs/>
        </w:rPr>
      </w:pPr>
      <w:r w:rsidRPr="00810A50">
        <w:rPr>
          <w:i/>
          <w:iCs/>
        </w:rPr>
        <w:t xml:space="preserve">Al via la call for ideas per partecipare al campus ReStartApp, rivolto a giovani aspiranti imprenditori </w:t>
      </w:r>
      <w:r w:rsidRPr="00FB4ECA">
        <w:rPr>
          <w:i/>
          <w:iCs/>
        </w:rPr>
        <w:t>provenienti da tutta Italia</w:t>
      </w:r>
      <w:r w:rsidRPr="001F6838">
        <w:rPr>
          <w:i/>
          <w:iCs/>
        </w:rPr>
        <w:t xml:space="preserve"> </w:t>
      </w:r>
      <w:r>
        <w:rPr>
          <w:i/>
          <w:iCs/>
        </w:rPr>
        <w:t xml:space="preserve">che operano </w:t>
      </w:r>
      <w:r w:rsidR="00810A50">
        <w:rPr>
          <w:i/>
          <w:iCs/>
        </w:rPr>
        <w:t>nelle aree interne e montane italiane</w:t>
      </w:r>
      <w:r w:rsidRPr="00810A50">
        <w:rPr>
          <w:i/>
          <w:iCs/>
        </w:rPr>
        <w:t xml:space="preserve">. </w:t>
      </w:r>
      <w:r>
        <w:rPr>
          <w:i/>
          <w:iCs/>
        </w:rPr>
        <w:t>Saranno presto</w:t>
      </w:r>
      <w:r w:rsidRPr="00810A50">
        <w:rPr>
          <w:i/>
          <w:iCs/>
        </w:rPr>
        <w:t xml:space="preserve"> a</w:t>
      </w:r>
      <w:r>
        <w:rPr>
          <w:i/>
          <w:iCs/>
        </w:rPr>
        <w:t>vviate an</w:t>
      </w:r>
      <w:r w:rsidRPr="00810A50">
        <w:rPr>
          <w:i/>
          <w:iCs/>
        </w:rPr>
        <w:t>che le call per i percorsi di accelerazione e i laboratori di rete, dedicati alle imprese locali.</w:t>
      </w:r>
    </w:p>
    <w:p w14:paraId="4084F3DC" w14:textId="77777777" w:rsidR="001F6838" w:rsidRPr="00810A50" w:rsidRDefault="001F6838" w:rsidP="00810A50">
      <w:pPr>
        <w:spacing w:after="0" w:line="240" w:lineRule="auto"/>
        <w:jc w:val="center"/>
        <w:rPr>
          <w:b/>
          <w:bCs/>
        </w:rPr>
      </w:pPr>
    </w:p>
    <w:p w14:paraId="2C6173C3" w14:textId="77777777" w:rsidR="001F6838" w:rsidRDefault="001F6838" w:rsidP="009E5EA7">
      <w:pPr>
        <w:spacing w:after="0" w:line="240" w:lineRule="auto"/>
        <w:jc w:val="both"/>
        <w:rPr>
          <w:i/>
          <w:iCs/>
        </w:rPr>
      </w:pPr>
    </w:p>
    <w:p w14:paraId="47ABB808" w14:textId="2C989FA6" w:rsidR="009E5EA7" w:rsidRPr="00690DF0" w:rsidRDefault="58F1CD0B" w:rsidP="009E5EA7">
      <w:pPr>
        <w:spacing w:after="0" w:line="240" w:lineRule="auto"/>
        <w:jc w:val="both"/>
      </w:pPr>
      <w:r w:rsidRPr="6A63A6AA">
        <w:rPr>
          <w:i/>
          <w:iCs/>
        </w:rPr>
        <w:t xml:space="preserve">L’Aquila, 14 </w:t>
      </w:r>
      <w:r w:rsidR="2A34B06D" w:rsidRPr="6A63A6AA">
        <w:rPr>
          <w:i/>
          <w:iCs/>
        </w:rPr>
        <w:t>febbraio</w:t>
      </w:r>
      <w:r w:rsidRPr="6A63A6AA">
        <w:rPr>
          <w:i/>
          <w:iCs/>
        </w:rPr>
        <w:t xml:space="preserve"> 2024</w:t>
      </w:r>
      <w:r w:rsidR="1C815BCA">
        <w:t xml:space="preserve"> - </w:t>
      </w:r>
      <w:r w:rsidR="00810A50">
        <w:rPr>
          <w:b/>
          <w:bCs/>
        </w:rPr>
        <w:t>Prende il via oggi</w:t>
      </w:r>
      <w:r w:rsidR="78EBF43B" w:rsidRPr="6A63A6AA">
        <w:rPr>
          <w:b/>
          <w:bCs/>
        </w:rPr>
        <w:t xml:space="preserve"> sull’</w:t>
      </w:r>
      <w:r w:rsidR="6173161E" w:rsidRPr="6A63A6AA">
        <w:rPr>
          <w:b/>
          <w:bCs/>
        </w:rPr>
        <w:t>A</w:t>
      </w:r>
      <w:r w:rsidR="78EBF43B" w:rsidRPr="6A63A6AA">
        <w:rPr>
          <w:b/>
          <w:bCs/>
        </w:rPr>
        <w:t xml:space="preserve">ppennino </w:t>
      </w:r>
      <w:r w:rsidRPr="6A63A6AA">
        <w:rPr>
          <w:b/>
          <w:bCs/>
        </w:rPr>
        <w:t>abruzzese</w:t>
      </w:r>
      <w:r w:rsidR="19873F69" w:rsidRPr="6A63A6AA">
        <w:rPr>
          <w:b/>
          <w:bCs/>
        </w:rPr>
        <w:t xml:space="preserve"> </w:t>
      </w:r>
      <w:r w:rsidR="19873F69">
        <w:t>-</w:t>
      </w:r>
      <w:r w:rsidR="78EBF43B">
        <w:t xml:space="preserve"> e precisamente </w:t>
      </w:r>
      <w:r>
        <w:t xml:space="preserve">sul territorio compreso tra L’Aquila, Sulmona e Avezzano </w:t>
      </w:r>
      <w:r w:rsidR="19873F69">
        <w:t>-</w:t>
      </w:r>
      <w:r w:rsidR="78EBF43B" w:rsidRPr="6A63A6AA">
        <w:rPr>
          <w:b/>
          <w:bCs/>
        </w:rPr>
        <w:t xml:space="preserve"> l’edizione 202</w:t>
      </w:r>
      <w:r w:rsidRPr="6A63A6AA">
        <w:rPr>
          <w:b/>
          <w:bCs/>
        </w:rPr>
        <w:t>4</w:t>
      </w:r>
      <w:r w:rsidR="78EBF43B" w:rsidRPr="6A63A6AA">
        <w:rPr>
          <w:b/>
          <w:bCs/>
        </w:rPr>
        <w:t xml:space="preserve"> d</w:t>
      </w:r>
      <w:r w:rsidRPr="6A63A6AA">
        <w:rPr>
          <w:b/>
          <w:bCs/>
        </w:rPr>
        <w:t>i</w:t>
      </w:r>
      <w:r w:rsidR="78EBF43B" w:rsidRPr="6A63A6AA">
        <w:rPr>
          <w:b/>
          <w:bCs/>
        </w:rPr>
        <w:t xml:space="preserve"> Progetto Appennino</w:t>
      </w:r>
      <w:r w:rsidR="00810A50">
        <w:rPr>
          <w:b/>
          <w:bCs/>
        </w:rPr>
        <w:t xml:space="preserve">, l’iniziativa </w:t>
      </w:r>
      <w:r w:rsidR="78EBF43B">
        <w:t xml:space="preserve">promossa da </w:t>
      </w:r>
      <w:r w:rsidR="78EBF43B" w:rsidRPr="6A63A6AA">
        <w:rPr>
          <w:b/>
          <w:bCs/>
        </w:rPr>
        <w:t>Fondazione Edoardo Garrone</w:t>
      </w:r>
      <w:r w:rsidR="00810A50">
        <w:rPr>
          <w:b/>
          <w:bCs/>
        </w:rPr>
        <w:t xml:space="preserve"> ,</w:t>
      </w:r>
      <w:r w:rsidR="00BA1B48">
        <w:rPr>
          <w:b/>
          <w:bCs/>
        </w:rPr>
        <w:t xml:space="preserve"> </w:t>
      </w:r>
      <w:r w:rsidR="00BA1B48">
        <w:t>che</w:t>
      </w:r>
      <w:r w:rsidR="00810A50">
        <w:t xml:space="preserve"> per quest’anno</w:t>
      </w:r>
      <w:r w:rsidR="00213CB0">
        <w:t>, attraverso una “call per i territori”,</w:t>
      </w:r>
      <w:r w:rsidR="00BA1B48">
        <w:t xml:space="preserve"> </w:t>
      </w:r>
      <w:r w:rsidR="00462BD1">
        <w:t xml:space="preserve">ha scelto di avere </w:t>
      </w:r>
      <w:r w:rsidR="00BA1B48">
        <w:t>al suo fianco</w:t>
      </w:r>
      <w:r w:rsidR="00BE5B23">
        <w:t xml:space="preserve"> </w:t>
      </w:r>
      <w:r w:rsidR="32C2B616" w:rsidRPr="6A63A6AA">
        <w:rPr>
          <w:b/>
          <w:bCs/>
        </w:rPr>
        <w:t xml:space="preserve">Fondazione </w:t>
      </w:r>
      <w:r w:rsidRPr="6A63A6AA">
        <w:rPr>
          <w:b/>
          <w:bCs/>
        </w:rPr>
        <w:t>S</w:t>
      </w:r>
      <w:r w:rsidR="70077900" w:rsidRPr="6A63A6AA">
        <w:rPr>
          <w:b/>
          <w:bCs/>
        </w:rPr>
        <w:t>nam</w:t>
      </w:r>
      <w:r w:rsidR="63D71684" w:rsidRPr="6A63A6AA">
        <w:rPr>
          <w:b/>
          <w:bCs/>
        </w:rPr>
        <w:t xml:space="preserve"> ETS</w:t>
      </w:r>
      <w:r w:rsidR="00810A50">
        <w:rPr>
          <w:b/>
          <w:bCs/>
        </w:rPr>
        <w:t xml:space="preserve"> </w:t>
      </w:r>
      <w:r w:rsidR="32C2B616">
        <w:t xml:space="preserve"> capofila di un partenariato </w:t>
      </w:r>
      <w:r w:rsidR="78EBF43B">
        <w:t xml:space="preserve">composto da </w:t>
      </w:r>
      <w:r w:rsidR="00BE5B23" w:rsidRPr="00BE5B23">
        <w:t>Fondazione Cassa di Risparmio della Provincia dell’Aquila</w:t>
      </w:r>
      <w:r w:rsidR="00BE5B23" w:rsidRPr="00810A50">
        <w:t xml:space="preserve">, Avanzi Spa SB, </w:t>
      </w:r>
      <w:r w:rsidR="00BE5B23" w:rsidRPr="00BE5B23">
        <w:t>Appennini for All</w:t>
      </w:r>
      <w:r w:rsidR="00810A50">
        <w:t xml:space="preserve"> e</w:t>
      </w:r>
      <w:r w:rsidR="006439ED">
        <w:t xml:space="preserve"> </w:t>
      </w:r>
      <w:r w:rsidR="00BE5B23" w:rsidRPr="003B0317">
        <w:t>Confederazione Nazionale dell’Artigianato e della Piccola e Media Impresa di Avezzano</w:t>
      </w:r>
      <w:r w:rsidR="006439ED">
        <w:t>.</w:t>
      </w:r>
    </w:p>
    <w:p w14:paraId="58361663" w14:textId="77777777" w:rsidR="009E5EA7" w:rsidRPr="00690DF0" w:rsidRDefault="009E5EA7" w:rsidP="009E5EA7">
      <w:pPr>
        <w:autoSpaceDE w:val="0"/>
        <w:autoSpaceDN w:val="0"/>
        <w:adjustRightInd w:val="0"/>
        <w:spacing w:after="0" w:line="240" w:lineRule="auto"/>
        <w:jc w:val="both"/>
        <w:rPr>
          <w:b/>
          <w:bCs/>
        </w:rPr>
      </w:pPr>
    </w:p>
    <w:p w14:paraId="20614522" w14:textId="29AE1B2D" w:rsidR="00A54D5C" w:rsidRDefault="2F7C71B0" w:rsidP="00810A50">
      <w:pPr>
        <w:spacing w:after="0" w:line="240" w:lineRule="auto"/>
        <w:jc w:val="both"/>
      </w:pPr>
      <w:r w:rsidRPr="6A63A6AA">
        <w:rPr>
          <w:b/>
          <w:bCs/>
        </w:rPr>
        <w:t>L’iniziativa</w:t>
      </w:r>
      <w:r w:rsidR="70D05C20" w:rsidRPr="6A63A6AA">
        <w:rPr>
          <w:b/>
          <w:bCs/>
        </w:rPr>
        <w:t xml:space="preserve">, </w:t>
      </w:r>
      <w:r w:rsidR="0ECEE449" w:rsidRPr="6A63A6AA">
        <w:rPr>
          <w:b/>
          <w:bCs/>
        </w:rPr>
        <w:t>che vede</w:t>
      </w:r>
      <w:r w:rsidR="34201FA8" w:rsidRPr="6A63A6AA">
        <w:rPr>
          <w:b/>
          <w:bCs/>
        </w:rPr>
        <w:t xml:space="preserve"> </w:t>
      </w:r>
      <w:r w:rsidR="70D05C20" w:rsidRPr="6A63A6AA">
        <w:rPr>
          <w:b/>
          <w:bCs/>
        </w:rPr>
        <w:t>i giovani</w:t>
      </w:r>
      <w:r w:rsidR="6C06080E" w:rsidRPr="6A63A6AA">
        <w:rPr>
          <w:b/>
          <w:bCs/>
        </w:rPr>
        <w:t xml:space="preserve"> </w:t>
      </w:r>
      <w:r w:rsidR="33C24877" w:rsidRPr="6A63A6AA">
        <w:rPr>
          <w:b/>
          <w:bCs/>
        </w:rPr>
        <w:t>a</w:t>
      </w:r>
      <w:r w:rsidR="70D05C20" w:rsidRPr="6A63A6AA">
        <w:rPr>
          <w:b/>
          <w:bCs/>
        </w:rPr>
        <w:t>l centro della riqualificazione e della valorizzazione dei territori appenninici</w:t>
      </w:r>
      <w:r w:rsidR="70D05C20">
        <w:t xml:space="preserve"> e delle aree interne</w:t>
      </w:r>
      <w:r w:rsidR="1100E7C4">
        <w:t>,</w:t>
      </w:r>
      <w:r w:rsidR="29B27988">
        <w:t xml:space="preserve"> </w:t>
      </w:r>
      <w:r w:rsidR="70D05C20" w:rsidRPr="6A63A6AA">
        <w:rPr>
          <w:b/>
          <w:bCs/>
        </w:rPr>
        <w:t>si sviluppa su tre</w:t>
      </w:r>
      <w:r w:rsidR="53B54AC7" w:rsidRPr="6A63A6AA">
        <w:rPr>
          <w:b/>
          <w:bCs/>
        </w:rPr>
        <w:t xml:space="preserve"> pilastri</w:t>
      </w:r>
      <w:r w:rsidR="46229797" w:rsidRPr="6A63A6AA">
        <w:rPr>
          <w:b/>
          <w:bCs/>
        </w:rPr>
        <w:t xml:space="preserve"> </w:t>
      </w:r>
      <w:r w:rsidR="2ABAE7F0" w:rsidRPr="00810A50">
        <w:t>in</w:t>
      </w:r>
      <w:r w:rsidR="46229797" w:rsidRPr="00810A50">
        <w:t xml:space="preserve"> chiave innovativa e sostenibile</w:t>
      </w:r>
      <w:r w:rsidR="53B54AC7" w:rsidRPr="00810A50">
        <w:t>:</w:t>
      </w:r>
      <w:r w:rsidR="53B54AC7" w:rsidRPr="6A63A6AA">
        <w:rPr>
          <w:b/>
          <w:bCs/>
        </w:rPr>
        <w:t xml:space="preserve"> </w:t>
      </w:r>
      <w:r w:rsidR="1689A03E" w:rsidRPr="6A63A6AA">
        <w:rPr>
          <w:b/>
          <w:bCs/>
        </w:rPr>
        <w:t>f</w:t>
      </w:r>
      <w:r w:rsidR="78EBF43B" w:rsidRPr="6A63A6AA">
        <w:rPr>
          <w:b/>
          <w:bCs/>
        </w:rPr>
        <w:t xml:space="preserve">ormazione </w:t>
      </w:r>
      <w:r w:rsidR="0CC3915C" w:rsidRPr="6A63A6AA">
        <w:rPr>
          <w:b/>
          <w:bCs/>
        </w:rPr>
        <w:t xml:space="preserve">e incubazione </w:t>
      </w:r>
      <w:r w:rsidR="78EBF43B" w:rsidRPr="6A63A6AA">
        <w:rPr>
          <w:b/>
          <w:bCs/>
        </w:rPr>
        <w:t>per la nascita di nuove giovani imprese</w:t>
      </w:r>
      <w:r w:rsidR="6173161E">
        <w:t xml:space="preserve"> con il campus </w:t>
      </w:r>
      <w:r w:rsidR="6173161E" w:rsidRPr="6A63A6AA">
        <w:rPr>
          <w:b/>
          <w:bCs/>
        </w:rPr>
        <w:t>ReStartApp</w:t>
      </w:r>
      <w:r w:rsidR="6173161E">
        <w:t xml:space="preserve"> dedicato ad aspiranti imprenditori under 40 provenienti da tutta Italia</w:t>
      </w:r>
      <w:r w:rsidR="028C7F84">
        <w:t>;</w:t>
      </w:r>
      <w:r w:rsidR="78EBF43B">
        <w:t xml:space="preserve"> </w:t>
      </w:r>
      <w:r w:rsidR="78EBF43B" w:rsidRPr="6A63A6AA">
        <w:rPr>
          <w:b/>
          <w:bCs/>
        </w:rPr>
        <w:t>consolidamento del tessuto imprenditoriale esistente</w:t>
      </w:r>
      <w:r w:rsidR="388B0497" w:rsidRPr="00810A50">
        <w:t>;</w:t>
      </w:r>
      <w:r w:rsidR="388B0497" w:rsidRPr="6A63A6AA">
        <w:rPr>
          <w:b/>
          <w:bCs/>
        </w:rPr>
        <w:t xml:space="preserve"> </w:t>
      </w:r>
      <w:r w:rsidR="5AFD49B7" w:rsidRPr="6A63A6AA">
        <w:rPr>
          <w:b/>
          <w:bCs/>
        </w:rPr>
        <w:t xml:space="preserve"> </w:t>
      </w:r>
      <w:r w:rsidR="78EBF43B" w:rsidRPr="6A63A6AA">
        <w:rPr>
          <w:b/>
          <w:bCs/>
        </w:rPr>
        <w:t>creazione di reti</w:t>
      </w:r>
      <w:r w:rsidR="2915DB4C">
        <w:t xml:space="preserve"> dedicati alle imprese locali</w:t>
      </w:r>
      <w:r w:rsidR="6173161E">
        <w:t xml:space="preserve">, con i percorsi </w:t>
      </w:r>
      <w:r w:rsidR="70077900">
        <w:t>“</w:t>
      </w:r>
      <w:r w:rsidR="6173161E" w:rsidRPr="6A63A6AA">
        <w:rPr>
          <w:b/>
          <w:bCs/>
        </w:rPr>
        <w:t>Vitamine in Azienda</w:t>
      </w:r>
      <w:r w:rsidR="70077900" w:rsidRPr="6A63A6AA">
        <w:rPr>
          <w:b/>
          <w:bCs/>
        </w:rPr>
        <w:t>”</w:t>
      </w:r>
      <w:r w:rsidR="6173161E" w:rsidRPr="6A63A6AA">
        <w:rPr>
          <w:b/>
          <w:bCs/>
        </w:rPr>
        <w:t xml:space="preserve"> e </w:t>
      </w:r>
      <w:r w:rsidR="70077900" w:rsidRPr="6A63A6AA">
        <w:rPr>
          <w:b/>
          <w:bCs/>
        </w:rPr>
        <w:t>“</w:t>
      </w:r>
      <w:r w:rsidR="6173161E" w:rsidRPr="6A63A6AA">
        <w:rPr>
          <w:b/>
          <w:bCs/>
        </w:rPr>
        <w:t>Imprese in Rete</w:t>
      </w:r>
      <w:r w:rsidR="70077900" w:rsidRPr="6A63A6AA">
        <w:rPr>
          <w:b/>
          <w:bCs/>
        </w:rPr>
        <w:t>”</w:t>
      </w:r>
      <w:r w:rsidR="7A71A1C0">
        <w:t>.</w:t>
      </w:r>
      <w:r w:rsidR="6173161E">
        <w:t xml:space="preserve"> </w:t>
      </w:r>
    </w:p>
    <w:p w14:paraId="5139AFEF" w14:textId="2D1F5471" w:rsidR="00690DF0" w:rsidRDefault="00690DF0" w:rsidP="009E5EA7">
      <w:pPr>
        <w:spacing w:after="0" w:line="240" w:lineRule="auto"/>
        <w:jc w:val="both"/>
      </w:pPr>
    </w:p>
    <w:p w14:paraId="14434331" w14:textId="4648354D" w:rsidR="005071A8" w:rsidRPr="005071A8" w:rsidRDefault="00F3475C" w:rsidP="005071A8">
      <w:pPr>
        <w:spacing w:after="0" w:line="240" w:lineRule="auto"/>
        <w:jc w:val="both"/>
        <w:rPr>
          <w:rFonts w:ascii="Calibri" w:eastAsia="Calibri" w:hAnsi="Calibri" w:cs="Times New Roman"/>
          <w:i/>
          <w:iCs/>
        </w:rPr>
      </w:pPr>
      <w:r w:rsidRPr="005071A8">
        <w:rPr>
          <w:rFonts w:ascii="Calibri" w:eastAsia="Calibri" w:hAnsi="Calibri" w:cs="Times New Roman"/>
        </w:rPr>
        <w:t>“</w:t>
      </w:r>
      <w:r w:rsidRPr="00132FB1">
        <w:rPr>
          <w:rFonts w:ascii="Calibri" w:eastAsia="Calibri" w:hAnsi="Calibri" w:cs="Times New Roman"/>
          <w:i/>
          <w:iCs/>
        </w:rPr>
        <w:t xml:space="preserve">Con Progetto Appennino dal 2021, e prima ancora con ReStartApp a partire dal 2014, Fondazione Edoardo Garrone </w:t>
      </w:r>
      <w:r w:rsidR="00132FB1" w:rsidRPr="00132FB1">
        <w:rPr>
          <w:rFonts w:ascii="Calibri" w:eastAsia="Calibri" w:hAnsi="Calibri" w:cs="Times New Roman"/>
          <w:i/>
          <w:iCs/>
        </w:rPr>
        <w:t xml:space="preserve">è a fianco </w:t>
      </w:r>
      <w:r w:rsidRPr="00132FB1">
        <w:rPr>
          <w:rFonts w:ascii="Calibri" w:eastAsia="Calibri" w:hAnsi="Calibri" w:cs="Times New Roman"/>
          <w:i/>
          <w:iCs/>
        </w:rPr>
        <w:t xml:space="preserve">dei giovani che vogliono costruire il proprio futuro nelle aree interne e montane </w:t>
      </w:r>
      <w:r w:rsidR="007030EA">
        <w:rPr>
          <w:rFonts w:ascii="Calibri" w:eastAsia="Calibri" w:hAnsi="Calibri" w:cs="Times New Roman"/>
          <w:i/>
          <w:iCs/>
        </w:rPr>
        <w:t xml:space="preserve">italiane </w:t>
      </w:r>
      <w:r w:rsidR="00132FB1" w:rsidRPr="00132FB1">
        <w:rPr>
          <w:rFonts w:ascii="Calibri" w:eastAsia="Calibri" w:hAnsi="Calibri" w:cs="Times New Roman"/>
          <w:i/>
          <w:iCs/>
        </w:rPr>
        <w:t>e diventare protagonisti della sfida non più rimandabile verso la transizione ecologica</w:t>
      </w:r>
      <w:r w:rsidR="00132FB1">
        <w:rPr>
          <w:rFonts w:ascii="Calibri" w:eastAsia="Calibri" w:hAnsi="Calibri" w:cs="Times New Roman"/>
          <w:i/>
          <w:iCs/>
        </w:rPr>
        <w:t xml:space="preserve">. </w:t>
      </w:r>
      <w:r w:rsidR="0026337A">
        <w:rPr>
          <w:rFonts w:ascii="Calibri" w:eastAsia="Calibri" w:hAnsi="Calibri" w:cs="Times New Roman"/>
          <w:i/>
          <w:iCs/>
        </w:rPr>
        <w:t>Insieme a</w:t>
      </w:r>
      <w:r w:rsidR="007030EA">
        <w:rPr>
          <w:rFonts w:ascii="Calibri" w:eastAsia="Calibri" w:hAnsi="Calibri" w:cs="Times New Roman"/>
          <w:i/>
          <w:iCs/>
        </w:rPr>
        <w:t xml:space="preserve">lla </w:t>
      </w:r>
      <w:r w:rsidR="0026337A">
        <w:rPr>
          <w:rFonts w:ascii="Calibri" w:eastAsia="Calibri" w:hAnsi="Calibri" w:cs="Times New Roman"/>
          <w:i/>
          <w:iCs/>
        </w:rPr>
        <w:t>no</w:t>
      </w:r>
      <w:r w:rsidR="007030EA">
        <w:rPr>
          <w:rFonts w:ascii="Calibri" w:eastAsia="Calibri" w:hAnsi="Calibri" w:cs="Times New Roman"/>
          <w:i/>
          <w:iCs/>
        </w:rPr>
        <w:t>stra rete di</w:t>
      </w:r>
      <w:r w:rsidR="0026337A">
        <w:rPr>
          <w:rFonts w:ascii="Calibri" w:eastAsia="Calibri" w:hAnsi="Calibri" w:cs="Times New Roman"/>
          <w:i/>
          <w:iCs/>
        </w:rPr>
        <w:t xml:space="preserve"> partner, nazionali e locali, mettiamo loro </w:t>
      </w:r>
      <w:r w:rsidR="00132FB1" w:rsidRPr="00132FB1">
        <w:rPr>
          <w:rFonts w:ascii="Calibri" w:eastAsia="Calibri" w:hAnsi="Calibri" w:cs="Times New Roman"/>
          <w:i/>
          <w:iCs/>
        </w:rPr>
        <w:t xml:space="preserve">a disposizione </w:t>
      </w:r>
      <w:r w:rsidR="007030EA">
        <w:rPr>
          <w:rFonts w:ascii="Calibri" w:eastAsia="Calibri" w:hAnsi="Calibri" w:cs="Times New Roman"/>
          <w:i/>
          <w:iCs/>
        </w:rPr>
        <w:t xml:space="preserve">competenze e </w:t>
      </w:r>
      <w:r w:rsidR="00132FB1" w:rsidRPr="00132FB1">
        <w:rPr>
          <w:rFonts w:ascii="Calibri" w:eastAsia="Calibri" w:hAnsi="Calibri" w:cs="Times New Roman"/>
          <w:i/>
          <w:iCs/>
        </w:rPr>
        <w:t>risorse abilitanti alla creazione e allo sviluppo di imprese che hanno nel proprio DNA la sostenibilità, l’innovazione sociale e il legame identitario con il territorio</w:t>
      </w:r>
      <w:r>
        <w:rPr>
          <w:rFonts w:ascii="Calibri" w:eastAsia="Calibri" w:hAnsi="Calibri" w:cs="Times New Roman"/>
        </w:rPr>
        <w:t xml:space="preserve"> </w:t>
      </w:r>
      <w:r>
        <w:rPr>
          <w:rFonts w:ascii="Calibri" w:eastAsia="Calibri" w:hAnsi="Calibri" w:cs="Times New Roman"/>
          <w:i/>
          <w:iCs/>
        </w:rPr>
        <w:t>–</w:t>
      </w:r>
      <w:r w:rsidR="005071A8" w:rsidRPr="005071A8">
        <w:rPr>
          <w:rFonts w:ascii="Calibri" w:eastAsia="Calibri" w:hAnsi="Calibri" w:cs="Times New Roman"/>
        </w:rPr>
        <w:t xml:space="preserve"> </w:t>
      </w:r>
      <w:r w:rsidR="00095141">
        <w:rPr>
          <w:rFonts w:ascii="Calibri" w:eastAsia="Calibri" w:hAnsi="Calibri" w:cs="Times New Roman"/>
        </w:rPr>
        <w:t>spiega</w:t>
      </w:r>
      <w:r w:rsidR="005071A8" w:rsidRPr="005071A8">
        <w:rPr>
          <w:rFonts w:ascii="Calibri" w:eastAsia="Calibri" w:hAnsi="Calibri" w:cs="Times New Roman"/>
        </w:rPr>
        <w:t xml:space="preserve"> </w:t>
      </w:r>
      <w:r w:rsidR="005071A8" w:rsidRPr="005071A8">
        <w:rPr>
          <w:rFonts w:ascii="Calibri" w:eastAsia="Calibri" w:hAnsi="Calibri" w:cs="Times New Roman"/>
          <w:b/>
          <w:bCs/>
        </w:rPr>
        <w:t>Francesca Campora</w:t>
      </w:r>
      <w:r w:rsidR="005071A8" w:rsidRPr="005071A8">
        <w:rPr>
          <w:rFonts w:ascii="Calibri" w:eastAsia="Calibri" w:hAnsi="Calibri" w:cs="Times New Roman"/>
        </w:rPr>
        <w:t xml:space="preserve">, </w:t>
      </w:r>
      <w:r w:rsidR="005071A8" w:rsidRPr="00095141">
        <w:rPr>
          <w:rFonts w:ascii="Calibri" w:eastAsia="Calibri" w:hAnsi="Calibri" w:cs="Times New Roman"/>
        </w:rPr>
        <w:t>direttore generale di Fondazione Edoardo Garrone.</w:t>
      </w:r>
      <w:r w:rsidR="005071A8" w:rsidRPr="005071A8">
        <w:rPr>
          <w:rFonts w:ascii="Calibri" w:eastAsia="Calibri" w:hAnsi="Calibri" w:cs="Times New Roman"/>
        </w:rPr>
        <w:t xml:space="preserve"> –</w:t>
      </w:r>
      <w:r w:rsidR="007030EA">
        <w:rPr>
          <w:rFonts w:ascii="Calibri" w:eastAsia="Calibri" w:hAnsi="Calibri" w:cs="Times New Roman"/>
        </w:rPr>
        <w:t xml:space="preserve"> </w:t>
      </w:r>
      <w:r w:rsidR="007030EA" w:rsidRPr="007030EA">
        <w:rPr>
          <w:rFonts w:ascii="Calibri" w:eastAsia="Calibri" w:hAnsi="Calibri" w:cs="Times New Roman"/>
          <w:i/>
          <w:iCs/>
        </w:rPr>
        <w:t>In questi 10 anni, con i nostri campus abbiamo affiancato 150 aspiranti imprenditori e aiutato a nascere una sessantina di imprese, 6 delle quali sono presenti proprio qui in Abruzzo</w:t>
      </w:r>
      <w:r w:rsidR="007030EA">
        <w:rPr>
          <w:rFonts w:ascii="Calibri" w:eastAsia="Calibri" w:hAnsi="Calibri" w:cs="Times New Roman"/>
          <w:i/>
          <w:iCs/>
        </w:rPr>
        <w:t>, con attività che spaziano dal turismo sostenibile e inclusivo alla filiera della lana</w:t>
      </w:r>
      <w:r w:rsidR="00EA0A1E">
        <w:rPr>
          <w:rFonts w:ascii="Calibri" w:eastAsia="Calibri" w:hAnsi="Calibri" w:cs="Times New Roman"/>
          <w:i/>
          <w:iCs/>
        </w:rPr>
        <w:t>, passando per l’apicoltura, il marketing territoriale e la tecnologia applicata all’agricoltura</w:t>
      </w:r>
      <w:r w:rsidR="007030EA">
        <w:rPr>
          <w:rFonts w:ascii="Calibri" w:eastAsia="Calibri" w:hAnsi="Calibri" w:cs="Times New Roman"/>
          <w:i/>
          <w:iCs/>
        </w:rPr>
        <w:t xml:space="preserve">. È la dimostrazione che </w:t>
      </w:r>
      <w:r w:rsidR="00EA0A1E">
        <w:rPr>
          <w:rFonts w:ascii="Calibri" w:eastAsia="Calibri" w:hAnsi="Calibri" w:cs="Times New Roman"/>
          <w:i/>
          <w:iCs/>
        </w:rPr>
        <w:t>il territorio</w:t>
      </w:r>
      <w:r w:rsidR="007030EA">
        <w:rPr>
          <w:rFonts w:ascii="Calibri" w:eastAsia="Calibri" w:hAnsi="Calibri" w:cs="Times New Roman"/>
          <w:i/>
          <w:iCs/>
        </w:rPr>
        <w:t xml:space="preserve"> </w:t>
      </w:r>
      <w:r w:rsidR="00EA0A1E">
        <w:rPr>
          <w:rFonts w:ascii="Calibri" w:eastAsia="Calibri" w:hAnsi="Calibri" w:cs="Times New Roman"/>
          <w:i/>
          <w:iCs/>
        </w:rPr>
        <w:t>abruzzese è un bacino fertile, in pieno fermento, su cui siamo certi che Progetto Appennino potrà inserirsi costruttivamente e generare impatto positivo.”</w:t>
      </w:r>
    </w:p>
    <w:p w14:paraId="62F42CB5" w14:textId="4C63F764" w:rsidR="00E06E2C" w:rsidRDefault="00E06E2C" w:rsidP="6A63A6AA">
      <w:pPr>
        <w:spacing w:after="0" w:line="240" w:lineRule="auto"/>
        <w:jc w:val="both"/>
        <w:rPr>
          <w:i/>
          <w:iCs/>
        </w:rPr>
      </w:pPr>
    </w:p>
    <w:p w14:paraId="27C2333C" w14:textId="6EF0B4ED" w:rsidR="00EB5D1F" w:rsidRDefault="0B50131E" w:rsidP="00095141">
      <w:pPr>
        <w:spacing w:after="0" w:line="240" w:lineRule="auto"/>
        <w:jc w:val="both"/>
      </w:pPr>
      <w:r w:rsidRPr="6A63A6AA">
        <w:rPr>
          <w:i/>
          <w:iCs/>
        </w:rPr>
        <w:t>“</w:t>
      </w:r>
      <w:r w:rsidR="0053070F" w:rsidRPr="0053070F">
        <w:rPr>
          <w:i/>
          <w:iCs/>
        </w:rPr>
        <w:t>Siamo felici di esser stati scelti da Fondazione Garrone per la realizzazione del Progetto Appennino. Fondazione Snam ETS vuole restituire valore ai territori delle comunità in cui opera il Gruppo, promuovendo iniziative di sviluppo sociale che mettono al centro il rafforzamento delle competenze e delle capacità di tutte le realtà coinvolte</w:t>
      </w:r>
      <w:r w:rsidR="0053070F">
        <w:t xml:space="preserve"> – ha commentato </w:t>
      </w:r>
      <w:r w:rsidR="0053070F">
        <w:rPr>
          <w:b/>
          <w:bCs/>
        </w:rPr>
        <w:t>Marta Luca</w:t>
      </w:r>
      <w:r w:rsidR="0053070F">
        <w:t xml:space="preserve">, Direttrice Generale di Fondazione Snam ETS – </w:t>
      </w:r>
      <w:r w:rsidR="0053070F" w:rsidRPr="0053070F">
        <w:rPr>
          <w:i/>
          <w:iCs/>
        </w:rPr>
        <w:t>Il Progetto Appennino n</w:t>
      </w:r>
      <w:r w:rsidR="0053070F">
        <w:rPr>
          <w:i/>
          <w:iCs/>
        </w:rPr>
        <w:t>e</w:t>
      </w:r>
      <w:r w:rsidR="0053070F" w:rsidRPr="0053070F">
        <w:rPr>
          <w:i/>
          <w:iCs/>
        </w:rPr>
        <w:t xml:space="preserve"> è un ottimo esempio, un’opportunità preziosa per sostenere la costruzione di filiere agro-alimentari sostenibili e la promozione della biodiversità in un territorio unico come quello abruzzese. I veri protagonisti di questo percorso saranno i giovani imprenditori, attraverso le loro energie, perseveranza e innovazione</w:t>
      </w:r>
      <w:r w:rsidR="661A8F42" w:rsidRPr="6A63A6AA">
        <w:rPr>
          <w:i/>
          <w:iCs/>
        </w:rPr>
        <w:t>”.</w:t>
      </w:r>
    </w:p>
    <w:p w14:paraId="4487D675" w14:textId="2A3B2597" w:rsidR="00E06E2C" w:rsidRDefault="00E06E2C" w:rsidP="009E5EA7">
      <w:pPr>
        <w:pStyle w:val="Default"/>
        <w:jc w:val="both"/>
        <w:rPr>
          <w:b/>
          <w:bCs/>
          <w:sz w:val="22"/>
          <w:szCs w:val="22"/>
        </w:rPr>
      </w:pPr>
    </w:p>
    <w:p w14:paraId="7AC52281" w14:textId="77777777" w:rsidR="00810A50" w:rsidRDefault="00810A50" w:rsidP="00E06E2C">
      <w:pPr>
        <w:pStyle w:val="Default"/>
        <w:jc w:val="both"/>
        <w:rPr>
          <w:b/>
          <w:bCs/>
          <w:sz w:val="22"/>
          <w:szCs w:val="22"/>
          <w:u w:val="single"/>
        </w:rPr>
      </w:pPr>
    </w:p>
    <w:p w14:paraId="0C59F2DD" w14:textId="77777777" w:rsidR="00810A50" w:rsidRDefault="00810A50" w:rsidP="00E06E2C">
      <w:pPr>
        <w:pStyle w:val="Default"/>
        <w:jc w:val="both"/>
        <w:rPr>
          <w:b/>
          <w:bCs/>
          <w:sz w:val="22"/>
          <w:szCs w:val="22"/>
          <w:u w:val="single"/>
        </w:rPr>
      </w:pPr>
    </w:p>
    <w:p w14:paraId="38A69424" w14:textId="77C99B5B" w:rsidR="00E06E2C" w:rsidRDefault="00E06E2C" w:rsidP="00E06E2C">
      <w:pPr>
        <w:pStyle w:val="Default"/>
        <w:jc w:val="both"/>
        <w:rPr>
          <w:b/>
          <w:bCs/>
          <w:sz w:val="22"/>
          <w:szCs w:val="22"/>
          <w:u w:val="single"/>
        </w:rPr>
      </w:pPr>
      <w:r w:rsidRPr="00E06E2C">
        <w:rPr>
          <w:b/>
          <w:bCs/>
          <w:sz w:val="22"/>
          <w:szCs w:val="22"/>
          <w:u w:val="single"/>
        </w:rPr>
        <w:t>IL CAMPUS DI INCUBAZIONE RESTARTAPP</w:t>
      </w:r>
    </w:p>
    <w:p w14:paraId="5951BCB7" w14:textId="77777777" w:rsidR="00F3475C" w:rsidRDefault="00F3475C" w:rsidP="00E06E2C">
      <w:pPr>
        <w:pStyle w:val="Default"/>
        <w:jc w:val="both"/>
        <w:rPr>
          <w:b/>
          <w:bCs/>
          <w:sz w:val="22"/>
          <w:szCs w:val="22"/>
          <w:u w:val="single"/>
        </w:rPr>
      </w:pPr>
    </w:p>
    <w:p w14:paraId="698E0803" w14:textId="2D9F8395" w:rsidR="00E06E2C" w:rsidRPr="00E06E2C" w:rsidRDefault="45FB21F0" w:rsidP="00E06E2C">
      <w:pPr>
        <w:pStyle w:val="Default"/>
        <w:jc w:val="both"/>
        <w:rPr>
          <w:sz w:val="22"/>
          <w:szCs w:val="22"/>
        </w:rPr>
      </w:pPr>
      <w:r w:rsidRPr="6A63A6AA">
        <w:rPr>
          <w:sz w:val="22"/>
          <w:szCs w:val="22"/>
        </w:rPr>
        <w:t xml:space="preserve">Cuore di Progetto Appennino è il </w:t>
      </w:r>
      <w:r w:rsidRPr="6A63A6AA">
        <w:rPr>
          <w:b/>
          <w:bCs/>
          <w:sz w:val="22"/>
          <w:szCs w:val="22"/>
        </w:rPr>
        <w:t>campus residenziale gratuito ReStartApp</w:t>
      </w:r>
      <w:r w:rsidRPr="6A63A6AA">
        <w:rPr>
          <w:sz w:val="22"/>
          <w:szCs w:val="22"/>
        </w:rPr>
        <w:t xml:space="preserve">, dedicato </w:t>
      </w:r>
      <w:r w:rsidR="58F1CD0B" w:rsidRPr="6A63A6AA">
        <w:rPr>
          <w:sz w:val="22"/>
          <w:szCs w:val="22"/>
        </w:rPr>
        <w:t>ai</w:t>
      </w:r>
      <w:r w:rsidR="12E05952" w:rsidRPr="6A63A6AA">
        <w:rPr>
          <w:sz w:val="22"/>
          <w:szCs w:val="22"/>
        </w:rPr>
        <w:t xml:space="preserve"> </w:t>
      </w:r>
      <w:r w:rsidRPr="6A63A6AA">
        <w:rPr>
          <w:b/>
          <w:bCs/>
          <w:sz w:val="22"/>
          <w:szCs w:val="22"/>
        </w:rPr>
        <w:t xml:space="preserve">giovani aspiranti imprenditori under 40 provenienti da tutta Italia, </w:t>
      </w:r>
      <w:r w:rsidRPr="6A63A6AA">
        <w:rPr>
          <w:sz w:val="22"/>
          <w:szCs w:val="22"/>
        </w:rPr>
        <w:t xml:space="preserve">in possesso di idee d’impresa e startup innovative nelle </w:t>
      </w:r>
      <w:r w:rsidRPr="6A63A6AA">
        <w:rPr>
          <w:sz w:val="22"/>
          <w:szCs w:val="22"/>
        </w:rPr>
        <w:lastRenderedPageBreak/>
        <w:t>filiere produttive tipiche della montagna: agricoltura, allevamento, agroalimentare, gestione forestale, turismo, artigianato, cultura, manifattura e servizi.</w:t>
      </w:r>
    </w:p>
    <w:p w14:paraId="62B1802E" w14:textId="6C66C17A" w:rsidR="00376296" w:rsidRDefault="58F1CD0B" w:rsidP="00E06E2C">
      <w:pPr>
        <w:pStyle w:val="Default"/>
        <w:jc w:val="both"/>
        <w:rPr>
          <w:sz w:val="22"/>
          <w:szCs w:val="22"/>
        </w:rPr>
      </w:pPr>
      <w:r w:rsidRPr="6A63A6AA">
        <w:rPr>
          <w:rFonts w:eastAsia="Calibri" w:cs="Times New Roman"/>
          <w:b/>
          <w:bCs/>
          <w:color w:val="auto"/>
          <w:sz w:val="22"/>
          <w:szCs w:val="22"/>
        </w:rPr>
        <w:t>Dal 1° luglio al 4 ottobre 2024</w:t>
      </w:r>
      <w:r w:rsidRPr="6A63A6AA">
        <w:rPr>
          <w:rFonts w:eastAsia="Calibri" w:cs="Times New Roman"/>
          <w:color w:val="auto"/>
          <w:sz w:val="22"/>
          <w:szCs w:val="22"/>
        </w:rPr>
        <w:t xml:space="preserve"> – con una pausa intermedia dal 5 agosto al 1° settembre</w:t>
      </w:r>
      <w:r w:rsidR="5ABE7157" w:rsidRPr="6A63A6AA">
        <w:rPr>
          <w:rFonts w:eastAsia="Calibri" w:cs="Times New Roman"/>
          <w:color w:val="auto"/>
          <w:sz w:val="22"/>
          <w:szCs w:val="22"/>
        </w:rPr>
        <w:t xml:space="preserve"> –</w:t>
      </w:r>
      <w:r w:rsidRPr="6A63A6AA">
        <w:rPr>
          <w:rFonts w:eastAsia="Calibri" w:cs="Times New Roman"/>
          <w:color w:val="auto"/>
          <w:sz w:val="22"/>
          <w:szCs w:val="22"/>
        </w:rPr>
        <w:t xml:space="preserve"> </w:t>
      </w:r>
      <w:r w:rsidR="45FB21F0" w:rsidRPr="6A63A6AA">
        <w:rPr>
          <w:sz w:val="22"/>
          <w:szCs w:val="22"/>
        </w:rPr>
        <w:t xml:space="preserve">si svolgeranno </w:t>
      </w:r>
      <w:r w:rsidR="45FB21F0" w:rsidRPr="6A63A6AA">
        <w:rPr>
          <w:b/>
          <w:bCs/>
          <w:sz w:val="22"/>
          <w:szCs w:val="22"/>
        </w:rPr>
        <w:t>a</w:t>
      </w:r>
      <w:r w:rsidR="6173161E" w:rsidRPr="6A63A6AA">
        <w:rPr>
          <w:b/>
          <w:bCs/>
          <w:sz w:val="22"/>
          <w:szCs w:val="22"/>
        </w:rPr>
        <w:t xml:space="preserve"> L’</w:t>
      </w:r>
      <w:r w:rsidRPr="6A63A6AA">
        <w:rPr>
          <w:b/>
          <w:bCs/>
          <w:sz w:val="22"/>
          <w:szCs w:val="22"/>
        </w:rPr>
        <w:t xml:space="preserve">Aquila </w:t>
      </w:r>
      <w:r w:rsidR="45FB21F0" w:rsidRPr="6A63A6AA">
        <w:rPr>
          <w:b/>
          <w:bCs/>
          <w:sz w:val="22"/>
          <w:szCs w:val="22"/>
        </w:rPr>
        <w:t>10 settimane di formazione intensiva</w:t>
      </w:r>
      <w:r w:rsidR="45FB21F0" w:rsidRPr="6A63A6AA">
        <w:rPr>
          <w:sz w:val="22"/>
          <w:szCs w:val="22"/>
        </w:rPr>
        <w:t xml:space="preserve">, </w:t>
      </w:r>
      <w:r w:rsidR="00880152">
        <w:rPr>
          <w:sz w:val="22"/>
          <w:szCs w:val="22"/>
        </w:rPr>
        <w:t>negli spazi messi a disposizione dall’Università dell’Aquila</w:t>
      </w:r>
      <w:r w:rsidR="00230691">
        <w:rPr>
          <w:sz w:val="22"/>
          <w:szCs w:val="22"/>
        </w:rPr>
        <w:t xml:space="preserve">, </w:t>
      </w:r>
      <w:r w:rsidR="45FB21F0" w:rsidRPr="6A63A6AA">
        <w:rPr>
          <w:sz w:val="22"/>
          <w:szCs w:val="22"/>
        </w:rPr>
        <w:t xml:space="preserve">per acquisire e perfezionare conoscenze e competenze per l’avvio di imprese attive in ambito montano </w:t>
      </w:r>
      <w:r w:rsidR="216B060C" w:rsidRPr="6A63A6AA">
        <w:rPr>
          <w:sz w:val="22"/>
          <w:szCs w:val="22"/>
        </w:rPr>
        <w:t xml:space="preserve">utili a concretizzare la </w:t>
      </w:r>
      <w:r w:rsidR="45FB21F0" w:rsidRPr="6A63A6AA">
        <w:rPr>
          <w:sz w:val="22"/>
          <w:szCs w:val="22"/>
        </w:rPr>
        <w:t>propria idea imprenditoriale. Il programma</w:t>
      </w:r>
      <w:r w:rsidR="216B060C" w:rsidRPr="6A63A6AA">
        <w:rPr>
          <w:sz w:val="22"/>
          <w:szCs w:val="22"/>
        </w:rPr>
        <w:t xml:space="preserve"> </w:t>
      </w:r>
      <w:r w:rsidR="45FB21F0" w:rsidRPr="6A63A6AA">
        <w:rPr>
          <w:sz w:val="22"/>
          <w:szCs w:val="22"/>
        </w:rPr>
        <w:t xml:space="preserve">prevede attività di </w:t>
      </w:r>
      <w:r w:rsidR="45FB21F0" w:rsidRPr="6A63A6AA">
        <w:rPr>
          <w:b/>
          <w:bCs/>
          <w:sz w:val="22"/>
          <w:szCs w:val="22"/>
        </w:rPr>
        <w:t>formazione in aula, laboratorio di creazione e sviluppo d’impresa, esperienze, testimonianze, casi di successo</w:t>
      </w:r>
      <w:r w:rsidR="45FB21F0" w:rsidRPr="6A63A6AA">
        <w:rPr>
          <w:sz w:val="22"/>
          <w:szCs w:val="22"/>
        </w:rPr>
        <w:t xml:space="preserve">. La </w:t>
      </w:r>
      <w:r w:rsidR="45FB21F0" w:rsidRPr="6A63A6AA">
        <w:rPr>
          <w:b/>
          <w:bCs/>
          <w:sz w:val="22"/>
          <w:szCs w:val="22"/>
        </w:rPr>
        <w:t>formula residenziale</w:t>
      </w:r>
      <w:r w:rsidR="45FB21F0" w:rsidRPr="6A63A6AA">
        <w:rPr>
          <w:sz w:val="22"/>
          <w:szCs w:val="22"/>
        </w:rPr>
        <w:t xml:space="preserve"> offre, inoltre, ai partecipanti un’esperienza di socialità e di confronto con il territorio e la comunità locale.</w:t>
      </w:r>
      <w:r w:rsidR="216B060C" w:rsidRPr="6A63A6AA">
        <w:rPr>
          <w:sz w:val="22"/>
          <w:szCs w:val="22"/>
        </w:rPr>
        <w:t xml:space="preserve"> </w:t>
      </w:r>
      <w:r w:rsidR="45FB21F0" w:rsidRPr="6A63A6AA">
        <w:rPr>
          <w:sz w:val="22"/>
          <w:szCs w:val="22"/>
        </w:rPr>
        <w:t xml:space="preserve">Per agevolare la realizzazione dei tre migliori progetti, Fondazione Edoardo Garrone metterà a disposizione </w:t>
      </w:r>
      <w:r w:rsidR="45FB21F0" w:rsidRPr="6A63A6AA">
        <w:rPr>
          <w:b/>
          <w:bCs/>
          <w:sz w:val="22"/>
          <w:szCs w:val="22"/>
        </w:rPr>
        <w:t>tre premi di startup per un valore complessivo di 60.000 euro</w:t>
      </w:r>
      <w:r w:rsidR="45FB21F0" w:rsidRPr="6A63A6AA">
        <w:rPr>
          <w:sz w:val="22"/>
          <w:szCs w:val="22"/>
        </w:rPr>
        <w:t xml:space="preserve"> e un servizio di consulenza gratuita post campus della durata di un anno per i più meritevoli.</w:t>
      </w:r>
      <w:r w:rsidR="216B060C" w:rsidRPr="6A63A6AA">
        <w:rPr>
          <w:sz w:val="22"/>
          <w:szCs w:val="22"/>
        </w:rPr>
        <w:t xml:space="preserve"> </w:t>
      </w:r>
    </w:p>
    <w:p w14:paraId="6AC0DD7A" w14:textId="77777777" w:rsidR="00376296" w:rsidRDefault="00376296" w:rsidP="00E06E2C">
      <w:pPr>
        <w:pStyle w:val="Default"/>
        <w:jc w:val="both"/>
        <w:rPr>
          <w:sz w:val="22"/>
          <w:szCs w:val="22"/>
        </w:rPr>
      </w:pPr>
    </w:p>
    <w:p w14:paraId="24312FFB" w14:textId="4E8F4E6F" w:rsidR="00E06E2C" w:rsidRPr="008841CA" w:rsidRDefault="00E06E2C" w:rsidP="00E06E2C">
      <w:pPr>
        <w:pStyle w:val="Default"/>
        <w:jc w:val="both"/>
        <w:rPr>
          <w:sz w:val="22"/>
          <w:szCs w:val="22"/>
        </w:rPr>
      </w:pPr>
      <w:r w:rsidRPr="00E06E2C">
        <w:rPr>
          <w:b/>
          <w:bCs/>
          <w:sz w:val="22"/>
          <w:szCs w:val="22"/>
        </w:rPr>
        <w:t xml:space="preserve">Per candidarsi </w:t>
      </w:r>
      <w:r w:rsidR="00F53166">
        <w:rPr>
          <w:b/>
          <w:bCs/>
          <w:sz w:val="22"/>
          <w:szCs w:val="22"/>
        </w:rPr>
        <w:t xml:space="preserve">a ReStartApp </w:t>
      </w:r>
      <w:r w:rsidRPr="00E06E2C">
        <w:rPr>
          <w:b/>
          <w:bCs/>
          <w:sz w:val="22"/>
          <w:szCs w:val="22"/>
        </w:rPr>
        <w:t xml:space="preserve">c’è tempo fino al </w:t>
      </w:r>
      <w:r w:rsidR="00EB5D1F">
        <w:rPr>
          <w:b/>
          <w:bCs/>
          <w:sz w:val="22"/>
          <w:szCs w:val="22"/>
        </w:rPr>
        <w:t>24 aprile.</w:t>
      </w:r>
    </w:p>
    <w:p w14:paraId="0E0A72A6" w14:textId="5AE48C0B" w:rsidR="00E06E2C" w:rsidRDefault="007648DE" w:rsidP="00E06E2C">
      <w:pPr>
        <w:pStyle w:val="Default"/>
        <w:jc w:val="both"/>
        <w:rPr>
          <w:b/>
          <w:bCs/>
          <w:sz w:val="22"/>
          <w:szCs w:val="22"/>
        </w:rPr>
      </w:pPr>
      <w:hyperlink r:id="rId10" w:history="1">
        <w:r w:rsidR="00E06E2C" w:rsidRPr="00201852">
          <w:rPr>
            <w:rStyle w:val="Collegamentoipertestuale"/>
            <w:b/>
            <w:bCs/>
            <w:sz w:val="22"/>
            <w:szCs w:val="22"/>
          </w:rPr>
          <w:t>https://fondazionegarrone.it/progetto-appennino/campus-restartapp/</w:t>
        </w:r>
      </w:hyperlink>
    </w:p>
    <w:p w14:paraId="0DC2776E" w14:textId="2EBC1B80" w:rsidR="00E06E2C" w:rsidRDefault="00E06E2C" w:rsidP="00E06E2C">
      <w:pPr>
        <w:pStyle w:val="Default"/>
        <w:jc w:val="both"/>
        <w:rPr>
          <w:b/>
          <w:bCs/>
          <w:sz w:val="22"/>
          <w:szCs w:val="22"/>
        </w:rPr>
      </w:pPr>
    </w:p>
    <w:p w14:paraId="41DD0234" w14:textId="5D637760" w:rsidR="00E06E2C" w:rsidRPr="008841CA" w:rsidRDefault="00E06E2C" w:rsidP="00E06E2C">
      <w:pPr>
        <w:pStyle w:val="Default"/>
        <w:jc w:val="both"/>
        <w:rPr>
          <w:b/>
          <w:bCs/>
          <w:sz w:val="22"/>
          <w:szCs w:val="22"/>
          <w:u w:val="single"/>
        </w:rPr>
      </w:pPr>
      <w:r w:rsidRPr="008841CA">
        <w:rPr>
          <w:b/>
          <w:bCs/>
          <w:sz w:val="22"/>
          <w:szCs w:val="22"/>
          <w:u w:val="single"/>
        </w:rPr>
        <w:t>VITAMINE IN AZIENDA</w:t>
      </w:r>
      <w:r w:rsidR="00EB5D1F">
        <w:rPr>
          <w:b/>
          <w:bCs/>
          <w:sz w:val="22"/>
          <w:szCs w:val="22"/>
          <w:u w:val="single"/>
        </w:rPr>
        <w:t xml:space="preserve"> e IMPRESE IN RETE</w:t>
      </w:r>
    </w:p>
    <w:p w14:paraId="4B4C1203" w14:textId="77777777" w:rsidR="00F3475C" w:rsidRDefault="00F3475C" w:rsidP="00E06E2C">
      <w:pPr>
        <w:pStyle w:val="Default"/>
        <w:jc w:val="both"/>
        <w:rPr>
          <w:b/>
          <w:bCs/>
          <w:sz w:val="22"/>
          <w:szCs w:val="22"/>
        </w:rPr>
      </w:pPr>
    </w:p>
    <w:p w14:paraId="1CE9D9B0" w14:textId="0700F88E" w:rsidR="008841CA" w:rsidRDefault="008841CA" w:rsidP="00E06E2C">
      <w:pPr>
        <w:pStyle w:val="Default"/>
        <w:jc w:val="both"/>
        <w:rPr>
          <w:sz w:val="22"/>
          <w:szCs w:val="22"/>
        </w:rPr>
      </w:pPr>
      <w:r w:rsidRPr="008841CA">
        <w:rPr>
          <w:b/>
          <w:bCs/>
          <w:sz w:val="22"/>
          <w:szCs w:val="22"/>
        </w:rPr>
        <w:t>Alle imprese del</w:t>
      </w:r>
      <w:r w:rsidR="00F3475C">
        <w:rPr>
          <w:b/>
          <w:bCs/>
          <w:sz w:val="22"/>
          <w:szCs w:val="22"/>
        </w:rPr>
        <w:t xml:space="preserve"> territorio a</w:t>
      </w:r>
      <w:r w:rsidRPr="008841CA">
        <w:rPr>
          <w:b/>
          <w:bCs/>
          <w:sz w:val="22"/>
          <w:szCs w:val="22"/>
        </w:rPr>
        <w:t>ppennin</w:t>
      </w:r>
      <w:r w:rsidR="00F3475C">
        <w:rPr>
          <w:b/>
          <w:bCs/>
          <w:sz w:val="22"/>
          <w:szCs w:val="22"/>
        </w:rPr>
        <w:t xml:space="preserve">ico </w:t>
      </w:r>
      <w:r w:rsidR="00EB5D1F">
        <w:rPr>
          <w:b/>
          <w:bCs/>
          <w:sz w:val="22"/>
          <w:szCs w:val="22"/>
        </w:rPr>
        <w:t>abruzzese</w:t>
      </w:r>
      <w:r w:rsidRPr="008841CA">
        <w:rPr>
          <w:b/>
          <w:bCs/>
          <w:sz w:val="22"/>
          <w:szCs w:val="22"/>
        </w:rPr>
        <w:t xml:space="preserve"> </w:t>
      </w:r>
      <w:r w:rsidRPr="00F3475C">
        <w:rPr>
          <w:sz w:val="22"/>
          <w:szCs w:val="22"/>
        </w:rPr>
        <w:t>sono invece dedicate altre due iniziative,</w:t>
      </w:r>
      <w:r>
        <w:rPr>
          <w:sz w:val="22"/>
          <w:szCs w:val="22"/>
        </w:rPr>
        <w:t xml:space="preserve"> che puntano a consolidare il tessuto economico locale esistente.</w:t>
      </w:r>
    </w:p>
    <w:p w14:paraId="077D7ED4" w14:textId="77777777" w:rsidR="008841CA" w:rsidRDefault="008841CA" w:rsidP="00E06E2C">
      <w:pPr>
        <w:pStyle w:val="Default"/>
        <w:jc w:val="both"/>
        <w:rPr>
          <w:sz w:val="22"/>
          <w:szCs w:val="22"/>
        </w:rPr>
      </w:pPr>
    </w:p>
    <w:p w14:paraId="3F4A99E4" w14:textId="3D19623A" w:rsidR="00E06E2C" w:rsidRDefault="45FB21F0" w:rsidP="00C7017E">
      <w:pPr>
        <w:pStyle w:val="Default"/>
        <w:jc w:val="both"/>
        <w:rPr>
          <w:sz w:val="22"/>
          <w:szCs w:val="22"/>
        </w:rPr>
      </w:pPr>
      <w:r w:rsidRPr="6A63A6AA">
        <w:rPr>
          <w:sz w:val="22"/>
          <w:szCs w:val="22"/>
        </w:rPr>
        <w:t xml:space="preserve">“Vitamine in Azienda” è un </w:t>
      </w:r>
      <w:r w:rsidRPr="6A63A6AA">
        <w:rPr>
          <w:b/>
          <w:bCs/>
          <w:sz w:val="22"/>
          <w:szCs w:val="22"/>
        </w:rPr>
        <w:t>percorso gratuito di accelerazione dedicato a 15 imprese</w:t>
      </w:r>
      <w:r w:rsidR="216B060C" w:rsidRPr="6A63A6AA">
        <w:rPr>
          <w:b/>
          <w:bCs/>
          <w:sz w:val="22"/>
          <w:szCs w:val="22"/>
        </w:rPr>
        <w:t xml:space="preserve"> locali</w:t>
      </w:r>
      <w:r w:rsidRPr="6A63A6AA">
        <w:rPr>
          <w:sz w:val="22"/>
          <w:szCs w:val="22"/>
        </w:rPr>
        <w:t xml:space="preserve">, interessate e motivate a beneficiare di un servizio di </w:t>
      </w:r>
      <w:r w:rsidRPr="6A63A6AA">
        <w:rPr>
          <w:b/>
          <w:bCs/>
          <w:sz w:val="22"/>
          <w:szCs w:val="22"/>
        </w:rPr>
        <w:t>consulenza e coaching personalizzat</w:t>
      </w:r>
      <w:r w:rsidR="216B060C" w:rsidRPr="6A63A6AA">
        <w:rPr>
          <w:b/>
          <w:bCs/>
          <w:sz w:val="22"/>
          <w:szCs w:val="22"/>
        </w:rPr>
        <w:t>o</w:t>
      </w:r>
      <w:r w:rsidR="216B060C" w:rsidRPr="6A63A6AA">
        <w:rPr>
          <w:sz w:val="22"/>
          <w:szCs w:val="22"/>
        </w:rPr>
        <w:t xml:space="preserve">. Il coaching – previsto tra </w:t>
      </w:r>
      <w:r w:rsidR="58F1CD0B" w:rsidRPr="6A63A6AA">
        <w:rPr>
          <w:sz w:val="22"/>
          <w:szCs w:val="22"/>
        </w:rPr>
        <w:t xml:space="preserve">giugno </w:t>
      </w:r>
      <w:r w:rsidR="216B060C" w:rsidRPr="6A63A6AA">
        <w:rPr>
          <w:sz w:val="22"/>
          <w:szCs w:val="22"/>
        </w:rPr>
        <w:t xml:space="preserve">e </w:t>
      </w:r>
      <w:r w:rsidR="58F1CD0B" w:rsidRPr="6A63A6AA">
        <w:rPr>
          <w:sz w:val="22"/>
          <w:szCs w:val="22"/>
        </w:rPr>
        <w:t>dic</w:t>
      </w:r>
      <w:r w:rsidR="12E05952" w:rsidRPr="6A63A6AA">
        <w:rPr>
          <w:sz w:val="22"/>
          <w:szCs w:val="22"/>
        </w:rPr>
        <w:t>embre</w:t>
      </w:r>
      <w:r w:rsidR="216B060C" w:rsidRPr="6A63A6AA">
        <w:rPr>
          <w:sz w:val="22"/>
          <w:szCs w:val="22"/>
        </w:rPr>
        <w:t xml:space="preserve"> 202</w:t>
      </w:r>
      <w:r w:rsidR="58F1CD0B" w:rsidRPr="6A63A6AA">
        <w:rPr>
          <w:sz w:val="22"/>
          <w:szCs w:val="22"/>
        </w:rPr>
        <w:t>4</w:t>
      </w:r>
      <w:r w:rsidR="216B060C" w:rsidRPr="6A63A6AA">
        <w:rPr>
          <w:sz w:val="22"/>
          <w:szCs w:val="22"/>
        </w:rPr>
        <w:t xml:space="preserve"> </w:t>
      </w:r>
      <w:r w:rsidR="474E9B13" w:rsidRPr="6A63A6AA">
        <w:rPr>
          <w:sz w:val="22"/>
          <w:szCs w:val="22"/>
        </w:rPr>
        <w:t>–</w:t>
      </w:r>
      <w:r w:rsidR="216B060C" w:rsidRPr="6A63A6AA">
        <w:rPr>
          <w:sz w:val="22"/>
          <w:szCs w:val="22"/>
        </w:rPr>
        <w:t xml:space="preserve"> si articolerà in </w:t>
      </w:r>
      <w:r w:rsidR="216B060C" w:rsidRPr="6A63A6AA">
        <w:rPr>
          <w:b/>
          <w:bCs/>
          <w:sz w:val="22"/>
          <w:szCs w:val="22"/>
        </w:rPr>
        <w:t>7 incontri individuali</w:t>
      </w:r>
      <w:r w:rsidR="216B060C" w:rsidRPr="6A63A6AA">
        <w:rPr>
          <w:sz w:val="22"/>
          <w:szCs w:val="22"/>
        </w:rPr>
        <w:t>, che affronteranno le specifiche problematiche gestionali e manageriali delle singole aziende</w:t>
      </w:r>
      <w:r w:rsidR="12E05952" w:rsidRPr="6A63A6AA">
        <w:rPr>
          <w:sz w:val="22"/>
          <w:szCs w:val="22"/>
        </w:rPr>
        <w:t xml:space="preserve">, </w:t>
      </w:r>
      <w:r w:rsidR="216B060C" w:rsidRPr="6A63A6AA">
        <w:rPr>
          <w:sz w:val="22"/>
          <w:szCs w:val="22"/>
        </w:rPr>
        <w:t xml:space="preserve">e </w:t>
      </w:r>
      <w:r w:rsidR="216B060C" w:rsidRPr="6A63A6AA">
        <w:rPr>
          <w:b/>
          <w:bCs/>
          <w:sz w:val="22"/>
          <w:szCs w:val="22"/>
        </w:rPr>
        <w:t>3 incontri collettivi</w:t>
      </w:r>
      <w:r w:rsidR="216B060C" w:rsidRPr="6A63A6AA">
        <w:rPr>
          <w:sz w:val="22"/>
          <w:szCs w:val="22"/>
        </w:rPr>
        <w:t>, di carattere formativo più generale.</w:t>
      </w:r>
      <w:r w:rsidR="12E05952" w:rsidRPr="6A63A6AA">
        <w:rPr>
          <w:sz w:val="22"/>
          <w:szCs w:val="22"/>
        </w:rPr>
        <w:t xml:space="preserve"> </w:t>
      </w:r>
    </w:p>
    <w:p w14:paraId="0BC63B6C" w14:textId="77777777" w:rsidR="00F3475C" w:rsidRPr="005F0C83" w:rsidRDefault="00F3475C" w:rsidP="00C7017E">
      <w:pPr>
        <w:pStyle w:val="Default"/>
        <w:jc w:val="both"/>
        <w:rPr>
          <w:b/>
          <w:bCs/>
          <w:sz w:val="22"/>
          <w:szCs w:val="22"/>
          <w:u w:val="single"/>
        </w:rPr>
      </w:pPr>
    </w:p>
    <w:p w14:paraId="2BFE9147" w14:textId="2DDB4A0D" w:rsidR="00E06E2C" w:rsidRPr="00F53166" w:rsidRDefault="00E06E2C" w:rsidP="00F53166">
      <w:pPr>
        <w:autoSpaceDE w:val="0"/>
        <w:autoSpaceDN w:val="0"/>
        <w:adjustRightInd w:val="0"/>
        <w:spacing w:after="0" w:line="240" w:lineRule="auto"/>
        <w:jc w:val="both"/>
      </w:pPr>
      <w:r w:rsidRPr="00F53166">
        <w:t>“Imprese in rete” è, in</w:t>
      </w:r>
      <w:r w:rsidR="00C7017E">
        <w:t>vece</w:t>
      </w:r>
      <w:r w:rsidRPr="00F53166">
        <w:t xml:space="preserve">, un </w:t>
      </w:r>
      <w:r w:rsidRPr="00F53166">
        <w:rPr>
          <w:b/>
          <w:bCs/>
        </w:rPr>
        <w:t>percorso gratuito di consulenza e accompagnamento alla nascita o al rafforzamento di progetti di rete</w:t>
      </w:r>
      <w:r w:rsidRPr="00F53166">
        <w:t xml:space="preserve"> tra </w:t>
      </w:r>
      <w:r w:rsidR="00F53166">
        <w:t xml:space="preserve">imprese </w:t>
      </w:r>
      <w:r w:rsidR="00F53166" w:rsidRPr="00F53166">
        <w:t>insediat</w:t>
      </w:r>
      <w:r w:rsidR="00F53166">
        <w:t>e</w:t>
      </w:r>
      <w:r w:rsidR="00F53166" w:rsidRPr="00F53166">
        <w:t xml:space="preserve"> sul territorio appenninico</w:t>
      </w:r>
      <w:r w:rsidR="00F53166">
        <w:t xml:space="preserve"> </w:t>
      </w:r>
      <w:r w:rsidR="007648DE">
        <w:t>abruzzese</w:t>
      </w:r>
      <w:r w:rsidR="00F53166">
        <w:t>. G</w:t>
      </w:r>
      <w:r w:rsidR="00F53166" w:rsidRPr="00F53166">
        <w:t>enerare e rafforzare l’aggregazione e la</w:t>
      </w:r>
      <w:r w:rsidR="00F53166">
        <w:t xml:space="preserve"> </w:t>
      </w:r>
      <w:r w:rsidR="00F53166" w:rsidRPr="00F53166">
        <w:t>cooperazione delle imprese appenniniche</w:t>
      </w:r>
      <w:r w:rsidR="00F53166">
        <w:t xml:space="preserve"> è l’obiettivo generale dell’iniziativa, rivolta </w:t>
      </w:r>
      <w:r w:rsidRPr="00F53166">
        <w:t xml:space="preserve">a un massimo di </w:t>
      </w:r>
      <w:r w:rsidRPr="00F53166">
        <w:rPr>
          <w:b/>
          <w:bCs/>
        </w:rPr>
        <w:t>due gruppi di imprese</w:t>
      </w:r>
      <w:r w:rsidRPr="00F53166">
        <w:t>.</w:t>
      </w:r>
      <w:r w:rsidR="00F3475C" w:rsidRPr="00F3475C">
        <w:t xml:space="preserve"> Ciascun network parteciperà a 7 incontri, 4 individuali e 3 collettivi – previsti tra </w:t>
      </w:r>
      <w:r w:rsidR="00F3475C">
        <w:t>giugno</w:t>
      </w:r>
      <w:r w:rsidR="00F3475C" w:rsidRPr="00F3475C">
        <w:t xml:space="preserve"> e novembre 202</w:t>
      </w:r>
      <w:r w:rsidR="00F3475C">
        <w:t>4</w:t>
      </w:r>
      <w:r w:rsidR="00F3475C" w:rsidRPr="00F3475C">
        <w:t xml:space="preserve"> </w:t>
      </w:r>
      <w:r w:rsidR="00F3475C">
        <w:t>–</w:t>
      </w:r>
      <w:r w:rsidR="00F3475C" w:rsidRPr="00F3475C">
        <w:t xml:space="preserve"> </w:t>
      </w:r>
      <w:r w:rsidR="00F3475C">
        <w:t xml:space="preserve">per </w:t>
      </w:r>
      <w:r w:rsidR="00F3475C" w:rsidRPr="00F3475C">
        <w:t>sviluppare il proprio progetto strategico di rete</w:t>
      </w:r>
      <w:r w:rsidR="00F3475C">
        <w:t>.</w:t>
      </w:r>
    </w:p>
    <w:p w14:paraId="32B63097" w14:textId="77777777" w:rsidR="00C7017E" w:rsidRDefault="00C7017E" w:rsidP="00E06E2C">
      <w:pPr>
        <w:pStyle w:val="Default"/>
        <w:jc w:val="both"/>
        <w:rPr>
          <w:b/>
          <w:bCs/>
          <w:sz w:val="22"/>
          <w:szCs w:val="22"/>
        </w:rPr>
      </w:pPr>
    </w:p>
    <w:p w14:paraId="3A1DD897" w14:textId="078563A7" w:rsidR="00E06E2C" w:rsidRDefault="00E06E2C" w:rsidP="00E06E2C">
      <w:pPr>
        <w:pStyle w:val="Default"/>
        <w:jc w:val="both"/>
        <w:rPr>
          <w:b/>
          <w:bCs/>
          <w:sz w:val="22"/>
          <w:szCs w:val="22"/>
        </w:rPr>
      </w:pPr>
      <w:r w:rsidRPr="00E06E2C">
        <w:rPr>
          <w:b/>
          <w:bCs/>
          <w:sz w:val="22"/>
          <w:szCs w:val="22"/>
        </w:rPr>
        <w:t>Le call per partecipare alle diverse iniziative di Progetto Appennino s</w:t>
      </w:r>
      <w:r w:rsidR="00F3475C">
        <w:rPr>
          <w:b/>
          <w:bCs/>
          <w:sz w:val="22"/>
          <w:szCs w:val="22"/>
        </w:rPr>
        <w:t>aranno</w:t>
      </w:r>
      <w:r w:rsidRPr="00E06E2C">
        <w:rPr>
          <w:b/>
          <w:bCs/>
          <w:sz w:val="22"/>
          <w:szCs w:val="22"/>
        </w:rPr>
        <w:t xml:space="preserve"> pubblicate nell’area BANDI del sito </w:t>
      </w:r>
      <w:hyperlink r:id="rId11" w:history="1">
        <w:r w:rsidR="00C7017E" w:rsidRPr="00EB4D30">
          <w:rPr>
            <w:rStyle w:val="Collegamentoipertestuale"/>
            <w:b/>
            <w:bCs/>
            <w:sz w:val="22"/>
            <w:szCs w:val="22"/>
          </w:rPr>
          <w:t>www.fondazionegarrone.it</w:t>
        </w:r>
      </w:hyperlink>
      <w:r w:rsidRPr="00E06E2C">
        <w:rPr>
          <w:b/>
          <w:bCs/>
          <w:sz w:val="22"/>
          <w:szCs w:val="22"/>
        </w:rPr>
        <w:t>.</w:t>
      </w:r>
    </w:p>
    <w:p w14:paraId="27894D64" w14:textId="77777777" w:rsidR="00C7017E" w:rsidRDefault="00C7017E" w:rsidP="00E06E2C">
      <w:pPr>
        <w:pStyle w:val="Default"/>
        <w:jc w:val="both"/>
        <w:rPr>
          <w:b/>
          <w:bCs/>
          <w:sz w:val="22"/>
          <w:szCs w:val="22"/>
        </w:rPr>
      </w:pPr>
    </w:p>
    <w:p w14:paraId="5CC13FAB" w14:textId="335E8C43" w:rsidR="009113C4" w:rsidRPr="009113C4" w:rsidRDefault="009113C4" w:rsidP="009113C4">
      <w:pPr>
        <w:spacing w:after="0" w:line="240" w:lineRule="auto"/>
        <w:jc w:val="both"/>
        <w:rPr>
          <w:rFonts w:ascii="Calibri" w:eastAsia="Calibri" w:hAnsi="Calibri" w:cs="Calibri"/>
          <w:b/>
          <w:lang w:eastAsia="it-IT"/>
        </w:rPr>
      </w:pPr>
      <w:r w:rsidRPr="009113C4">
        <w:rPr>
          <w:rFonts w:ascii="Calibri" w:eastAsia="Calibri" w:hAnsi="Calibri" w:cs="Calibri"/>
          <w:lang w:eastAsia="it-IT"/>
        </w:rPr>
        <w:t>Intorno al Progetto Appennino si conferma inoltre il</w:t>
      </w:r>
      <w:r w:rsidRPr="009113C4">
        <w:rPr>
          <w:rFonts w:ascii="Calibri" w:eastAsia="Calibri" w:hAnsi="Calibri" w:cs="Calibri"/>
          <w:b/>
          <w:lang w:eastAsia="it-IT"/>
        </w:rPr>
        <w:t xml:space="preserve"> coinvolgimento attivo di una consolidata rete di partner istituzionali, </w:t>
      </w:r>
      <w:r w:rsidRPr="009113C4">
        <w:rPr>
          <w:rFonts w:ascii="Calibri" w:eastAsia="Calibri" w:hAnsi="Calibri" w:cs="Calibri"/>
          <w:lang w:eastAsia="it-IT"/>
        </w:rPr>
        <w:t>che affiancano Fondazione Edoardo Garrone fin dal 2014 e ne condividono l’impegno per la riqualificazione delle aree interne del nostro Paese</w:t>
      </w:r>
      <w:r w:rsidR="00EE1AB3">
        <w:rPr>
          <w:rFonts w:ascii="Calibri" w:eastAsia="Calibri" w:hAnsi="Calibri" w:cs="Calibri"/>
          <w:lang w:eastAsia="it-IT"/>
        </w:rPr>
        <w:t xml:space="preserve">, quali </w:t>
      </w:r>
      <w:r w:rsidRPr="009113C4">
        <w:rPr>
          <w:rFonts w:ascii="Calibri" w:eastAsia="Calibri" w:hAnsi="Calibri" w:cs="Calibri"/>
          <w:lang w:eastAsia="it-IT"/>
        </w:rPr>
        <w:t xml:space="preserve">Fondazione Symbola, Legambiente, UNCEM, Alleanza Mobilità Dolce, </w:t>
      </w:r>
      <w:r w:rsidR="00C7017E">
        <w:rPr>
          <w:rFonts w:ascii="Calibri" w:eastAsia="Calibri" w:hAnsi="Calibri" w:cs="Calibri"/>
          <w:lang w:eastAsia="it-IT"/>
        </w:rPr>
        <w:t xml:space="preserve">CAI – Club Alpino Italiano, </w:t>
      </w:r>
      <w:r w:rsidRPr="009113C4">
        <w:rPr>
          <w:rFonts w:ascii="Calibri" w:eastAsia="Calibri" w:hAnsi="Calibri" w:cs="Calibri"/>
          <w:lang w:eastAsia="it-IT"/>
        </w:rPr>
        <w:t>Fondazione CIMA, Open Fiber, Tiscali</w:t>
      </w:r>
      <w:r w:rsidR="00EE1AB3">
        <w:rPr>
          <w:rFonts w:ascii="Calibri" w:eastAsia="Calibri" w:hAnsi="Calibri" w:cs="Calibri"/>
          <w:lang w:eastAsia="it-IT"/>
        </w:rPr>
        <w:t xml:space="preserve"> </w:t>
      </w:r>
      <w:r w:rsidRPr="009113C4">
        <w:rPr>
          <w:rFonts w:ascii="Calibri" w:eastAsia="Calibri" w:hAnsi="Calibri" w:cs="Calibri"/>
          <w:lang w:eastAsia="it-IT"/>
        </w:rPr>
        <w:t>e PEFC Italia.</w:t>
      </w:r>
    </w:p>
    <w:p w14:paraId="290EFEB2" w14:textId="77777777" w:rsidR="00095141" w:rsidRDefault="00095141"/>
    <w:p w14:paraId="00709865" w14:textId="77777777" w:rsidR="0030010A" w:rsidRDefault="0030010A" w:rsidP="0030010A">
      <w:pPr>
        <w:spacing w:after="0"/>
        <w:rPr>
          <w:b/>
          <w:bCs/>
        </w:rPr>
      </w:pPr>
      <w:r w:rsidRPr="0030010A">
        <w:rPr>
          <w:b/>
          <w:bCs/>
        </w:rPr>
        <w:t>Per ulteriori informazioni:</w:t>
      </w:r>
    </w:p>
    <w:p w14:paraId="4C2E9EB3" w14:textId="1172E966" w:rsidR="0030010A" w:rsidRPr="0030010A" w:rsidRDefault="0030010A" w:rsidP="0030010A">
      <w:pPr>
        <w:spacing w:after="0"/>
        <w:rPr>
          <w:b/>
          <w:bCs/>
        </w:rPr>
      </w:pPr>
      <w:r w:rsidRPr="0030010A">
        <w:t>Ufficio Stampa Fondazione Edoardo Garrone</w:t>
      </w:r>
    </w:p>
    <w:p w14:paraId="564AA5F9" w14:textId="159427F8" w:rsidR="0030010A" w:rsidRDefault="6231422F" w:rsidP="0030010A">
      <w:pPr>
        <w:spacing w:after="0"/>
      </w:pPr>
      <w:r>
        <w:t xml:space="preserve">Paola Iacona – cell. 349 5345983 – e-mail: </w:t>
      </w:r>
      <w:hyperlink r:id="rId12">
        <w:r w:rsidR="70077900" w:rsidRPr="6A63A6AA">
          <w:rPr>
            <w:rStyle w:val="Collegamentoipertestuale"/>
          </w:rPr>
          <w:t>ufficio-stampa@fondazionegarrone.it</w:t>
        </w:r>
        <w:r w:rsidR="0030010A">
          <w:br/>
        </w:r>
      </w:hyperlink>
    </w:p>
    <w:p w14:paraId="06B0E8CF" w14:textId="7C96422B" w:rsidR="00F3475C" w:rsidRDefault="4F2FD3ED" w:rsidP="0030010A">
      <w:pPr>
        <w:spacing w:after="0"/>
      </w:pPr>
      <w:r>
        <w:t>Ufficio Stampa Snam</w:t>
      </w:r>
    </w:p>
    <w:p w14:paraId="1D25C39C" w14:textId="7F27A8F6" w:rsidR="4F2FD3ED" w:rsidRDefault="007648DE" w:rsidP="6A63A6AA">
      <w:pPr>
        <w:spacing w:after="0"/>
      </w:pPr>
      <w:hyperlink r:id="rId13" w:history="1">
        <w:r w:rsidR="003154AE" w:rsidRPr="00CA4FA5">
          <w:rPr>
            <w:rStyle w:val="Collegamentoipertestuale"/>
          </w:rPr>
          <w:t>ufficio.stampa@snam.it</w:t>
        </w:r>
      </w:hyperlink>
      <w:r w:rsidR="4F2FD3ED">
        <w:t xml:space="preserve"> </w:t>
      </w:r>
    </w:p>
    <w:p w14:paraId="57EDBC8F" w14:textId="41182709" w:rsidR="6A63A6AA" w:rsidRDefault="6A63A6AA" w:rsidP="6A63A6AA">
      <w:pPr>
        <w:spacing w:after="0"/>
      </w:pPr>
    </w:p>
    <w:p w14:paraId="6DFCF0A6" w14:textId="3F4DA9A0" w:rsidR="0030010A" w:rsidRPr="00690DF0" w:rsidRDefault="0030010A" w:rsidP="0030010A">
      <w:pPr>
        <w:spacing w:after="0"/>
      </w:pPr>
    </w:p>
    <w:sectPr w:rsidR="0030010A" w:rsidRPr="00690DF0" w:rsidSect="0068605C">
      <w:headerReference w:type="default" r:id="rId14"/>
      <w:footerReference w:type="default" r:id="rId15"/>
      <w:headerReference w:type="first" r:id="rId16"/>
      <w:footerReference w:type="first" r:id="rId17"/>
      <w:pgSz w:w="11906" w:h="16838"/>
      <w:pgMar w:top="1701" w:right="1134" w:bottom="1701" w:left="1134" w:header="709"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0047" w14:textId="77777777" w:rsidR="0068605C" w:rsidRDefault="0068605C" w:rsidP="00147A55">
      <w:pPr>
        <w:spacing w:after="0" w:line="240" w:lineRule="auto"/>
      </w:pPr>
      <w:r>
        <w:separator/>
      </w:r>
    </w:p>
  </w:endnote>
  <w:endnote w:type="continuationSeparator" w:id="0">
    <w:p w14:paraId="55689A4C" w14:textId="77777777" w:rsidR="0068605C" w:rsidRDefault="0068605C" w:rsidP="0014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05AD" w14:textId="4808034E" w:rsidR="00376296" w:rsidRDefault="00376296">
    <w:pPr>
      <w:pStyle w:val="Pidipagina"/>
    </w:pPr>
    <w:r>
      <w:rPr>
        <w:noProof/>
      </w:rPr>
      <mc:AlternateContent>
        <mc:Choice Requires="wps">
          <w:drawing>
            <wp:anchor distT="0" distB="0" distL="114300" distR="114300" simplePos="0" relativeHeight="251667968" behindDoc="0" locked="0" layoutInCell="0" allowOverlap="1" wp14:anchorId="76739B4A" wp14:editId="37872263">
              <wp:simplePos x="0" y="0"/>
              <wp:positionH relativeFrom="page">
                <wp:posOffset>0</wp:posOffset>
              </wp:positionH>
              <wp:positionV relativeFrom="page">
                <wp:posOffset>10227945</wp:posOffset>
              </wp:positionV>
              <wp:extent cx="7560310" cy="273050"/>
              <wp:effectExtent l="0" t="0" r="0" b="12700"/>
              <wp:wrapNone/>
              <wp:docPr id="1" name="MSIPCM3941459bbaea779cddbd099b" descr="{&quot;HashCode&quot;:4392073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94F0DA" w14:textId="19BEDBE8" w:rsidR="00376296" w:rsidRPr="00376296" w:rsidRDefault="00376296" w:rsidP="00376296">
                          <w:pPr>
                            <w:spacing w:after="0"/>
                            <w:rPr>
                              <w:rFonts w:ascii="Calibri" w:hAnsi="Calibri" w:cs="Calibri"/>
                              <w:color w:val="000000"/>
                              <w:sz w:val="20"/>
                            </w:rPr>
                          </w:pPr>
                          <w:r w:rsidRPr="00376296">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76739B4A" id="_x0000_t202" coordsize="21600,21600" o:spt="202" path="m,l,21600r21600,l21600,xe">
              <v:stroke joinstyle="miter"/>
              <v:path gradientshapeok="t" o:connecttype="rect"/>
            </v:shapetype>
            <v:shape id="MSIPCM3941459bbaea779cddbd099b" o:spid="_x0000_s1026" type="#_x0000_t202" alt="{&quot;HashCode&quot;:439207315,&quot;Height&quot;:841.0,&quot;Width&quot;:595.0,&quot;Placement&quot;:&quot;Footer&quot;,&quot;Index&quot;:&quot;Primary&quot;,&quot;Section&quot;:1,&quot;Top&quot;:0.0,&quot;Left&quot;:0.0}" style="position:absolute;margin-left:0;margin-top:805.35pt;width:595.3pt;height:21.5pt;z-index:2516679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494F0DA" w14:textId="19BEDBE8" w:rsidR="00376296" w:rsidRPr="00376296" w:rsidRDefault="00376296" w:rsidP="00376296">
                    <w:pPr>
                      <w:spacing w:after="0"/>
                      <w:rPr>
                        <w:rFonts w:ascii="Calibri" w:hAnsi="Calibri" w:cs="Calibri"/>
                        <w:color w:val="000000"/>
                        <w:sz w:val="20"/>
                      </w:rPr>
                    </w:pPr>
                    <w:r w:rsidRPr="00376296">
                      <w:rPr>
                        <w:rFonts w:ascii="Calibri" w:hAnsi="Calibri" w:cs="Calibri"/>
                        <w:color w:val="000000"/>
                        <w:sz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9D7A" w14:textId="4243F629" w:rsidR="00143184" w:rsidRDefault="005071A8">
    <w:pPr>
      <w:pStyle w:val="Pidipagina"/>
    </w:pPr>
    <w:r>
      <w:rPr>
        <w:noProof/>
      </w:rPr>
      <w:drawing>
        <wp:inline distT="0" distB="0" distL="0" distR="0" wp14:anchorId="44474CEC" wp14:editId="6F928DB9">
          <wp:extent cx="6120130" cy="821690"/>
          <wp:effectExtent l="0" t="0" r="0" b="0"/>
          <wp:docPr id="369" name="Immagine 36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20130" cy="8216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3B1D" w14:textId="77777777" w:rsidR="0068605C" w:rsidRDefault="0068605C" w:rsidP="00147A55">
      <w:pPr>
        <w:spacing w:after="0" w:line="240" w:lineRule="auto"/>
      </w:pPr>
      <w:r>
        <w:separator/>
      </w:r>
    </w:p>
  </w:footnote>
  <w:footnote w:type="continuationSeparator" w:id="0">
    <w:p w14:paraId="431C9084" w14:textId="77777777" w:rsidR="0068605C" w:rsidRDefault="0068605C" w:rsidP="00147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FE1D" w14:textId="33F6C201" w:rsidR="00143184" w:rsidRDefault="00EB5D1F">
    <w:pPr>
      <w:pStyle w:val="Intestazione"/>
    </w:pPr>
    <w:r>
      <w:rPr>
        <w:noProof/>
        <w:color w:val="000000"/>
      </w:rPr>
      <w:drawing>
        <wp:anchor distT="0" distB="0" distL="114300" distR="114300" simplePos="0" relativeHeight="251664896" behindDoc="0" locked="0" layoutInCell="1" allowOverlap="1" wp14:anchorId="1C7D7D94" wp14:editId="275F8A0A">
          <wp:simplePos x="0" y="0"/>
          <wp:positionH relativeFrom="column">
            <wp:posOffset>4928235</wp:posOffset>
          </wp:positionH>
          <wp:positionV relativeFrom="paragraph">
            <wp:posOffset>-240665</wp:posOffset>
          </wp:positionV>
          <wp:extent cx="1114425" cy="696134"/>
          <wp:effectExtent l="0" t="0" r="0" b="8890"/>
          <wp:wrapThrough wrapText="bothSides">
            <wp:wrapPolygon edited="0">
              <wp:start x="8123" y="0"/>
              <wp:lineTo x="6646" y="2365"/>
              <wp:lineTo x="5538" y="6504"/>
              <wp:lineTo x="5908" y="9460"/>
              <wp:lineTo x="0" y="15964"/>
              <wp:lineTo x="0" y="21285"/>
              <wp:lineTo x="21046" y="21285"/>
              <wp:lineTo x="21046" y="17737"/>
              <wp:lineTo x="15138" y="9460"/>
              <wp:lineTo x="15877" y="7095"/>
              <wp:lineTo x="14769" y="3547"/>
              <wp:lineTo x="12923" y="0"/>
              <wp:lineTo x="8123" y="0"/>
            </wp:wrapPolygon>
          </wp:wrapThrough>
          <wp:docPr id="1825336667" name="Immagine 1"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336667" name="Immagine 1" descr="Immagine che contiene testo, Carattere, Elementi grafici,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114425" cy="696134"/>
                  </a:xfrm>
                  <a:prstGeom prst="rect">
                    <a:avLst/>
                  </a:prstGeom>
                </pic:spPr>
              </pic:pic>
            </a:graphicData>
          </a:graphic>
        </wp:anchor>
      </w:drawing>
    </w:r>
    <w:r w:rsidR="00143184">
      <w:rPr>
        <w:noProof/>
        <w:color w:val="000000"/>
      </w:rPr>
      <w:drawing>
        <wp:anchor distT="0" distB="0" distL="114300" distR="114300" simplePos="0" relativeHeight="251661824" behindDoc="1" locked="0" layoutInCell="1" allowOverlap="1" wp14:anchorId="71F0EAD5" wp14:editId="21460CF9">
          <wp:simplePos x="0" y="0"/>
          <wp:positionH relativeFrom="margin">
            <wp:align>center</wp:align>
          </wp:positionH>
          <wp:positionV relativeFrom="paragraph">
            <wp:posOffset>-244475</wp:posOffset>
          </wp:positionV>
          <wp:extent cx="749935" cy="743585"/>
          <wp:effectExtent l="0" t="0" r="0" b="0"/>
          <wp:wrapTight wrapText="bothSides">
            <wp:wrapPolygon edited="0">
              <wp:start x="0" y="0"/>
              <wp:lineTo x="0" y="21028"/>
              <wp:lineTo x="20850" y="21028"/>
              <wp:lineTo x="20850" y="0"/>
              <wp:lineTo x="0" y="0"/>
            </wp:wrapPolygon>
          </wp:wrapTight>
          <wp:docPr id="363" name="image1.png"/>
          <wp:cNvGraphicFramePr/>
          <a:graphic xmlns:a="http://schemas.openxmlformats.org/drawingml/2006/main">
            <a:graphicData uri="http://schemas.openxmlformats.org/drawingml/2006/picture">
              <pic:pic xmlns:pic="http://schemas.openxmlformats.org/drawingml/2006/picture">
                <pic:nvPicPr>
                  <pic:cNvPr id="5"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749935" cy="743585"/>
                  </a:xfrm>
                  <a:prstGeom prst="rect">
                    <a:avLst/>
                  </a:prstGeom>
                  <a:ln/>
                </pic:spPr>
              </pic:pic>
            </a:graphicData>
          </a:graphic>
        </wp:anchor>
      </w:drawing>
    </w:r>
    <w:r w:rsidR="00143184">
      <w:rPr>
        <w:noProof/>
      </w:rPr>
      <w:drawing>
        <wp:anchor distT="0" distB="0" distL="114300" distR="114300" simplePos="0" relativeHeight="251658752" behindDoc="0" locked="0" layoutInCell="1" hidden="0" allowOverlap="1" wp14:anchorId="20D93AD0" wp14:editId="2C440994">
          <wp:simplePos x="0" y="0"/>
          <wp:positionH relativeFrom="column">
            <wp:posOffset>22860</wp:posOffset>
          </wp:positionH>
          <wp:positionV relativeFrom="paragraph">
            <wp:posOffset>-162560</wp:posOffset>
          </wp:positionV>
          <wp:extent cx="1382395" cy="636905"/>
          <wp:effectExtent l="0" t="0" r="0" b="0"/>
          <wp:wrapSquare wrapText="bothSides" distT="0" distB="0" distL="114300" distR="114300"/>
          <wp:docPr id="364" name="image2.png"/>
          <wp:cNvGraphicFramePr/>
          <a:graphic xmlns:a="http://schemas.openxmlformats.org/drawingml/2006/main">
            <a:graphicData uri="http://schemas.openxmlformats.org/drawingml/2006/picture">
              <pic:pic xmlns:pic="http://schemas.openxmlformats.org/drawingml/2006/picture">
                <pic:nvPicPr>
                  <pic:cNvPr id="4" name="image2.png"/>
                  <pic:cNvPicPr preferRelativeResize="0"/>
                </pic:nvPicPr>
                <pic:blipFill>
                  <a:blip r:embed="rId3"/>
                  <a:srcRect l="2605" r="2606"/>
                  <a:stretch>
                    <a:fillRect/>
                  </a:stretch>
                </pic:blipFill>
                <pic:spPr>
                  <a:xfrm>
                    <a:off x="0" y="0"/>
                    <a:ext cx="1382395" cy="63690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5EA1" w14:textId="48019720" w:rsidR="006B2CAB" w:rsidRDefault="00143184">
    <w:pPr>
      <w:pStyle w:val="Intestazione"/>
    </w:pPr>
    <w:r>
      <w:rPr>
        <w:noProof/>
      </w:rPr>
      <w:drawing>
        <wp:anchor distT="0" distB="0" distL="114300" distR="114300" simplePos="0" relativeHeight="251655680" behindDoc="0" locked="0" layoutInCell="1" allowOverlap="1" wp14:anchorId="3369095B" wp14:editId="203D9604">
          <wp:simplePos x="0" y="0"/>
          <wp:positionH relativeFrom="margin">
            <wp:align>right</wp:align>
          </wp:positionH>
          <wp:positionV relativeFrom="paragraph">
            <wp:posOffset>-87630</wp:posOffset>
          </wp:positionV>
          <wp:extent cx="1284788" cy="540332"/>
          <wp:effectExtent l="0" t="0" r="0" b="0"/>
          <wp:wrapNone/>
          <wp:docPr id="366" name="Immagin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788" cy="5403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9536" behindDoc="0" locked="0" layoutInCell="1" hidden="0" allowOverlap="1" wp14:anchorId="41F48105" wp14:editId="67E11E5F">
          <wp:simplePos x="0" y="0"/>
          <wp:positionH relativeFrom="column">
            <wp:posOffset>1905</wp:posOffset>
          </wp:positionH>
          <wp:positionV relativeFrom="paragraph">
            <wp:posOffset>-151130</wp:posOffset>
          </wp:positionV>
          <wp:extent cx="1382395" cy="636905"/>
          <wp:effectExtent l="0" t="0" r="0" b="0"/>
          <wp:wrapSquare wrapText="bothSides" distT="0" distB="0" distL="114300" distR="114300"/>
          <wp:docPr id="36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2605" r="2606"/>
                  <a:stretch>
                    <a:fillRect/>
                  </a:stretch>
                </pic:blipFill>
                <pic:spPr>
                  <a:xfrm>
                    <a:off x="0" y="0"/>
                    <a:ext cx="1382395" cy="636905"/>
                  </a:xfrm>
                  <a:prstGeom prst="rect">
                    <a:avLst/>
                  </a:prstGeom>
                  <a:ln/>
                </pic:spPr>
              </pic:pic>
            </a:graphicData>
          </a:graphic>
        </wp:anchor>
      </w:drawing>
    </w:r>
    <w:r>
      <w:rPr>
        <w:noProof/>
        <w:color w:val="000000"/>
      </w:rPr>
      <w:drawing>
        <wp:anchor distT="0" distB="0" distL="114300" distR="114300" simplePos="0" relativeHeight="251652608" behindDoc="1" locked="0" layoutInCell="1" allowOverlap="1" wp14:anchorId="7D596FD7" wp14:editId="2CDBECBF">
          <wp:simplePos x="0" y="0"/>
          <wp:positionH relativeFrom="margin">
            <wp:posOffset>2792095</wp:posOffset>
          </wp:positionH>
          <wp:positionV relativeFrom="paragraph">
            <wp:posOffset>-271145</wp:posOffset>
          </wp:positionV>
          <wp:extent cx="749935" cy="743585"/>
          <wp:effectExtent l="0" t="0" r="0" b="0"/>
          <wp:wrapTight wrapText="bothSides">
            <wp:wrapPolygon edited="0">
              <wp:start x="0" y="0"/>
              <wp:lineTo x="0" y="21028"/>
              <wp:lineTo x="20850" y="21028"/>
              <wp:lineTo x="20850" y="0"/>
              <wp:lineTo x="0" y="0"/>
            </wp:wrapPolygon>
          </wp:wrapTight>
          <wp:docPr id="3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749935" cy="7435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5C"/>
    <w:rsid w:val="000427F5"/>
    <w:rsid w:val="00095141"/>
    <w:rsid w:val="00132FB1"/>
    <w:rsid w:val="0014179D"/>
    <w:rsid w:val="00143184"/>
    <w:rsid w:val="00147A55"/>
    <w:rsid w:val="00153DD2"/>
    <w:rsid w:val="00195FDD"/>
    <w:rsid w:val="001B2EAA"/>
    <w:rsid w:val="001B6AB3"/>
    <w:rsid w:val="001C4AD7"/>
    <w:rsid w:val="001F6838"/>
    <w:rsid w:val="00213CB0"/>
    <w:rsid w:val="00230691"/>
    <w:rsid w:val="00237175"/>
    <w:rsid w:val="0024321E"/>
    <w:rsid w:val="0026337A"/>
    <w:rsid w:val="0030010A"/>
    <w:rsid w:val="003154AE"/>
    <w:rsid w:val="003265B9"/>
    <w:rsid w:val="00376296"/>
    <w:rsid w:val="003B0317"/>
    <w:rsid w:val="004225AF"/>
    <w:rsid w:val="00462BD1"/>
    <w:rsid w:val="00476767"/>
    <w:rsid w:val="004D079F"/>
    <w:rsid w:val="005071A8"/>
    <w:rsid w:val="0053070F"/>
    <w:rsid w:val="005543E2"/>
    <w:rsid w:val="0057318A"/>
    <w:rsid w:val="005D74CB"/>
    <w:rsid w:val="005F0C83"/>
    <w:rsid w:val="00605883"/>
    <w:rsid w:val="00617542"/>
    <w:rsid w:val="006439ED"/>
    <w:rsid w:val="006857C7"/>
    <w:rsid w:val="0068605C"/>
    <w:rsid w:val="00690DF0"/>
    <w:rsid w:val="00695B85"/>
    <w:rsid w:val="006B2CAB"/>
    <w:rsid w:val="007030EA"/>
    <w:rsid w:val="007163F5"/>
    <w:rsid w:val="00740BC5"/>
    <w:rsid w:val="007648DE"/>
    <w:rsid w:val="007C2E81"/>
    <w:rsid w:val="00810A50"/>
    <w:rsid w:val="00880152"/>
    <w:rsid w:val="008841CA"/>
    <w:rsid w:val="008A169F"/>
    <w:rsid w:val="00900F39"/>
    <w:rsid w:val="009113C4"/>
    <w:rsid w:val="0094000C"/>
    <w:rsid w:val="00940A63"/>
    <w:rsid w:val="009E5EA7"/>
    <w:rsid w:val="00A54D5C"/>
    <w:rsid w:val="00B17A91"/>
    <w:rsid w:val="00B772BA"/>
    <w:rsid w:val="00BA1B48"/>
    <w:rsid w:val="00BB24E7"/>
    <w:rsid w:val="00BE5B23"/>
    <w:rsid w:val="00C21699"/>
    <w:rsid w:val="00C255BC"/>
    <w:rsid w:val="00C7017E"/>
    <w:rsid w:val="00DA547F"/>
    <w:rsid w:val="00DC2F33"/>
    <w:rsid w:val="00DE7425"/>
    <w:rsid w:val="00E06E2C"/>
    <w:rsid w:val="00E21446"/>
    <w:rsid w:val="00EA0A1E"/>
    <w:rsid w:val="00EB5D1F"/>
    <w:rsid w:val="00ED0D45"/>
    <w:rsid w:val="00EE1AB3"/>
    <w:rsid w:val="00F311D9"/>
    <w:rsid w:val="00F3475C"/>
    <w:rsid w:val="00F53166"/>
    <w:rsid w:val="00F62A7C"/>
    <w:rsid w:val="00FD0E47"/>
    <w:rsid w:val="01774C28"/>
    <w:rsid w:val="01B91D89"/>
    <w:rsid w:val="028C7F84"/>
    <w:rsid w:val="02CF6AE6"/>
    <w:rsid w:val="02E0454F"/>
    <w:rsid w:val="0353EA1B"/>
    <w:rsid w:val="05DC7786"/>
    <w:rsid w:val="063E90FE"/>
    <w:rsid w:val="0663899E"/>
    <w:rsid w:val="07124B46"/>
    <w:rsid w:val="0748BBB3"/>
    <w:rsid w:val="08489A11"/>
    <w:rsid w:val="0A2CEA4F"/>
    <w:rsid w:val="0B50131E"/>
    <w:rsid w:val="0BB7B701"/>
    <w:rsid w:val="0C299B88"/>
    <w:rsid w:val="0CA342B7"/>
    <w:rsid w:val="0CC3915C"/>
    <w:rsid w:val="0E307A86"/>
    <w:rsid w:val="0ECEE449"/>
    <w:rsid w:val="0F1C5465"/>
    <w:rsid w:val="0F652DC1"/>
    <w:rsid w:val="1026C388"/>
    <w:rsid w:val="10926506"/>
    <w:rsid w:val="10F42401"/>
    <w:rsid w:val="1100E7C4"/>
    <w:rsid w:val="11EA7DB3"/>
    <w:rsid w:val="122A5AE6"/>
    <w:rsid w:val="12313E99"/>
    <w:rsid w:val="12DCF925"/>
    <w:rsid w:val="12E05952"/>
    <w:rsid w:val="133B694E"/>
    <w:rsid w:val="13412459"/>
    <w:rsid w:val="14BE1152"/>
    <w:rsid w:val="15D46F45"/>
    <w:rsid w:val="15FD940E"/>
    <w:rsid w:val="1689A03E"/>
    <w:rsid w:val="16F18520"/>
    <w:rsid w:val="190C1007"/>
    <w:rsid w:val="1923889B"/>
    <w:rsid w:val="19873F69"/>
    <w:rsid w:val="1B97B1E4"/>
    <w:rsid w:val="1C815BCA"/>
    <w:rsid w:val="1E291A50"/>
    <w:rsid w:val="1FDF5067"/>
    <w:rsid w:val="200A422F"/>
    <w:rsid w:val="20491200"/>
    <w:rsid w:val="216B060C"/>
    <w:rsid w:val="24C48AF5"/>
    <w:rsid w:val="251C8323"/>
    <w:rsid w:val="25295D44"/>
    <w:rsid w:val="25657A85"/>
    <w:rsid w:val="2670057D"/>
    <w:rsid w:val="268A04ED"/>
    <w:rsid w:val="26B85384"/>
    <w:rsid w:val="280BD5DE"/>
    <w:rsid w:val="28B1ABB9"/>
    <w:rsid w:val="2915DB4C"/>
    <w:rsid w:val="29634B68"/>
    <w:rsid w:val="2997FC18"/>
    <w:rsid w:val="29B27988"/>
    <w:rsid w:val="29EF9D1E"/>
    <w:rsid w:val="2A34B06D"/>
    <w:rsid w:val="2A4D7C1A"/>
    <w:rsid w:val="2ABAE7F0"/>
    <w:rsid w:val="2AE45A18"/>
    <w:rsid w:val="2AF8BB4E"/>
    <w:rsid w:val="2D086659"/>
    <w:rsid w:val="2E495F1B"/>
    <w:rsid w:val="2E7AEE86"/>
    <w:rsid w:val="2E84422F"/>
    <w:rsid w:val="2F20ED3D"/>
    <w:rsid w:val="2F7C71B0"/>
    <w:rsid w:val="2FF39A4D"/>
    <w:rsid w:val="32588DFF"/>
    <w:rsid w:val="32901355"/>
    <w:rsid w:val="32C2B616"/>
    <w:rsid w:val="335A11AB"/>
    <w:rsid w:val="33631A74"/>
    <w:rsid w:val="33C24877"/>
    <w:rsid w:val="34201FA8"/>
    <w:rsid w:val="368E16CD"/>
    <w:rsid w:val="36DF4D7E"/>
    <w:rsid w:val="3768B163"/>
    <w:rsid w:val="3779EC3A"/>
    <w:rsid w:val="387B1DDF"/>
    <w:rsid w:val="388B0497"/>
    <w:rsid w:val="38D874B3"/>
    <w:rsid w:val="3AA05225"/>
    <w:rsid w:val="3AF2C25E"/>
    <w:rsid w:val="3B51DDC9"/>
    <w:rsid w:val="3C02A20B"/>
    <w:rsid w:val="3C3C2286"/>
    <w:rsid w:val="3C7C8307"/>
    <w:rsid w:val="3CA7528D"/>
    <w:rsid w:val="3CEDAE2A"/>
    <w:rsid w:val="3D896E57"/>
    <w:rsid w:val="3DB77577"/>
    <w:rsid w:val="3DD7F2E7"/>
    <w:rsid w:val="3EA1D86B"/>
    <w:rsid w:val="3F6505A6"/>
    <w:rsid w:val="3F73C348"/>
    <w:rsid w:val="3FC0FDEA"/>
    <w:rsid w:val="401B1D12"/>
    <w:rsid w:val="40D7E336"/>
    <w:rsid w:val="41490F4B"/>
    <w:rsid w:val="428D0EC2"/>
    <w:rsid w:val="4447346B"/>
    <w:rsid w:val="4538E3B0"/>
    <w:rsid w:val="4594B107"/>
    <w:rsid w:val="45FB21F0"/>
    <w:rsid w:val="46229797"/>
    <w:rsid w:val="46303F6E"/>
    <w:rsid w:val="46E2E32A"/>
    <w:rsid w:val="474E9B13"/>
    <w:rsid w:val="4840504B"/>
    <w:rsid w:val="491AA58E"/>
    <w:rsid w:val="4966463B"/>
    <w:rsid w:val="498F9708"/>
    <w:rsid w:val="4A24257B"/>
    <w:rsid w:val="4C1B885C"/>
    <w:rsid w:val="4DB758BD"/>
    <w:rsid w:val="4ECBA8B9"/>
    <w:rsid w:val="4F2FD3ED"/>
    <w:rsid w:val="50361457"/>
    <w:rsid w:val="51E6098A"/>
    <w:rsid w:val="52C187D4"/>
    <w:rsid w:val="538F75EB"/>
    <w:rsid w:val="53B54AC7"/>
    <w:rsid w:val="545A1D32"/>
    <w:rsid w:val="549C3F27"/>
    <w:rsid w:val="574A3DA5"/>
    <w:rsid w:val="575DE0F4"/>
    <w:rsid w:val="577FBD23"/>
    <w:rsid w:val="58370ED4"/>
    <w:rsid w:val="58F1CD0B"/>
    <w:rsid w:val="5A81DE67"/>
    <w:rsid w:val="5ABE7157"/>
    <w:rsid w:val="5AFD49B7"/>
    <w:rsid w:val="5B089984"/>
    <w:rsid w:val="5B13E954"/>
    <w:rsid w:val="5B16A4B5"/>
    <w:rsid w:val="5BDEF70E"/>
    <w:rsid w:val="5CC87EBD"/>
    <w:rsid w:val="5D1A1F9D"/>
    <w:rsid w:val="5D2478AE"/>
    <w:rsid w:val="5D7AC76F"/>
    <w:rsid w:val="5E27FB74"/>
    <w:rsid w:val="5F883690"/>
    <w:rsid w:val="60810E99"/>
    <w:rsid w:val="60F63333"/>
    <w:rsid w:val="616B00E7"/>
    <w:rsid w:val="6173161E"/>
    <w:rsid w:val="6231422F"/>
    <w:rsid w:val="62F45554"/>
    <w:rsid w:val="63D71684"/>
    <w:rsid w:val="656F65FF"/>
    <w:rsid w:val="65DFBC41"/>
    <w:rsid w:val="661A8F42"/>
    <w:rsid w:val="66E9E6F6"/>
    <w:rsid w:val="674444B5"/>
    <w:rsid w:val="689CA6B4"/>
    <w:rsid w:val="6935942D"/>
    <w:rsid w:val="6976CAF0"/>
    <w:rsid w:val="6A63A6AA"/>
    <w:rsid w:val="6C06080E"/>
    <w:rsid w:val="6CBA8DAF"/>
    <w:rsid w:val="6D1B6E61"/>
    <w:rsid w:val="6EFCE661"/>
    <w:rsid w:val="6F082397"/>
    <w:rsid w:val="6F5A4387"/>
    <w:rsid w:val="70077900"/>
    <w:rsid w:val="7035F670"/>
    <w:rsid w:val="70D05C20"/>
    <w:rsid w:val="7195EC58"/>
    <w:rsid w:val="719D3EB0"/>
    <w:rsid w:val="72274112"/>
    <w:rsid w:val="729396F1"/>
    <w:rsid w:val="747A1F81"/>
    <w:rsid w:val="74E5145F"/>
    <w:rsid w:val="78052DDC"/>
    <w:rsid w:val="78A3C8A7"/>
    <w:rsid w:val="78AD2848"/>
    <w:rsid w:val="78EBF43B"/>
    <w:rsid w:val="79A0FE3D"/>
    <w:rsid w:val="7A71A1C0"/>
    <w:rsid w:val="7F130A2B"/>
    <w:rsid w:val="7F97CA23"/>
    <w:rsid w:val="7FEDA4C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2A293"/>
  <w15:chartTrackingRefBased/>
  <w15:docId w15:val="{03EAA545-F7A0-4002-AF7E-D979292C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68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E5EA7"/>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9E5EA7"/>
    <w:rPr>
      <w:color w:val="0563C1" w:themeColor="hyperlink"/>
      <w:u w:val="single"/>
    </w:rPr>
  </w:style>
  <w:style w:type="character" w:styleId="Menzionenonrisolta">
    <w:name w:val="Unresolved Mention"/>
    <w:basedOn w:val="Carpredefinitoparagrafo"/>
    <w:uiPriority w:val="99"/>
    <w:semiHidden/>
    <w:unhideWhenUsed/>
    <w:rsid w:val="00E06E2C"/>
    <w:rPr>
      <w:color w:val="605E5C"/>
      <w:shd w:val="clear" w:color="auto" w:fill="E1DFDD"/>
    </w:rPr>
  </w:style>
  <w:style w:type="paragraph" w:styleId="Intestazione">
    <w:name w:val="header"/>
    <w:basedOn w:val="Normale"/>
    <w:link w:val="IntestazioneCarattere"/>
    <w:uiPriority w:val="99"/>
    <w:unhideWhenUsed/>
    <w:rsid w:val="00147A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A55"/>
  </w:style>
  <w:style w:type="paragraph" w:styleId="Pidipagina">
    <w:name w:val="footer"/>
    <w:basedOn w:val="Normale"/>
    <w:link w:val="PidipaginaCarattere"/>
    <w:uiPriority w:val="99"/>
    <w:unhideWhenUsed/>
    <w:rsid w:val="00147A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A55"/>
  </w:style>
  <w:style w:type="paragraph" w:styleId="Revisione">
    <w:name w:val="Revision"/>
    <w:hidden/>
    <w:uiPriority w:val="99"/>
    <w:semiHidden/>
    <w:rsid w:val="00940A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80303">
      <w:bodyDiv w:val="1"/>
      <w:marLeft w:val="0"/>
      <w:marRight w:val="0"/>
      <w:marTop w:val="0"/>
      <w:marBottom w:val="0"/>
      <w:divBdr>
        <w:top w:val="none" w:sz="0" w:space="0" w:color="auto"/>
        <w:left w:val="none" w:sz="0" w:space="0" w:color="auto"/>
        <w:bottom w:val="none" w:sz="0" w:space="0" w:color="auto"/>
        <w:right w:val="none" w:sz="0" w:space="0" w:color="auto"/>
      </w:divBdr>
    </w:div>
    <w:div w:id="16704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fficio.stampa@snam.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fficio-stampa@fondazionegarrone.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ndazionegarrone.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fondazionegarrone.it/progetto-appennino/campus-restartapp/"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320c0267-e806-4c08-aeda-cdf2320e45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C6BB231F0224643999A131D94142C87" ma:contentTypeVersion="18" ma:contentTypeDescription="Creare un nuovo documento." ma:contentTypeScope="" ma:versionID="68953ec96f0bcc8c4560bafcd5802e1d">
  <xsd:schema xmlns:xsd="http://www.w3.org/2001/XMLSchema" xmlns:xs="http://www.w3.org/2001/XMLSchema" xmlns:p="http://schemas.microsoft.com/office/2006/metadata/properties" xmlns:ns3="e5d434d9-8b12-446e-ac74-6c5997a9363d" xmlns:ns4="320c0267-e806-4c08-aeda-cdf2320e45bf" targetNamespace="http://schemas.microsoft.com/office/2006/metadata/properties" ma:root="true" ma:fieldsID="598f608f00ef0010a76c6a67d365625e" ns3:_="" ns4:_="">
    <xsd:import namespace="e5d434d9-8b12-446e-ac74-6c5997a9363d"/>
    <xsd:import namespace="320c0267-e806-4c08-aeda-cdf2320e45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434d9-8b12-446e-ac74-6c5997a9363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c0267-e806-4c08-aeda-cdf2320e45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DF5504-3614-454A-94E1-ADF738C8DD36}">
  <ds:schemaRefs>
    <ds:schemaRef ds:uri="http://schemas.openxmlformats.org/officeDocument/2006/bibliography"/>
  </ds:schemaRefs>
</ds:datastoreItem>
</file>

<file path=customXml/itemProps2.xml><?xml version="1.0" encoding="utf-8"?>
<ds:datastoreItem xmlns:ds="http://schemas.openxmlformats.org/officeDocument/2006/customXml" ds:itemID="{0D7D0655-A39D-4D5D-9FA6-DB956391A423}">
  <ds:schemaRefs>
    <ds:schemaRef ds:uri="http://schemas.microsoft.com/office/2006/metadata/properties"/>
    <ds:schemaRef ds:uri="http://schemas.microsoft.com/office/infopath/2007/PartnerControls"/>
    <ds:schemaRef ds:uri="320c0267-e806-4c08-aeda-cdf2320e45bf"/>
  </ds:schemaRefs>
</ds:datastoreItem>
</file>

<file path=customXml/itemProps3.xml><?xml version="1.0" encoding="utf-8"?>
<ds:datastoreItem xmlns:ds="http://schemas.openxmlformats.org/officeDocument/2006/customXml" ds:itemID="{B242361B-6276-42BB-9695-7DDF4484C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434d9-8b12-446e-ac74-6c5997a9363d"/>
    <ds:schemaRef ds:uri="320c0267-e806-4c08-aeda-cdf2320e4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EDFC4-E471-4D31-AA54-3F9FF0AB12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965</Words>
  <Characters>6147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Iacona</dc:creator>
  <cp:keywords/>
  <dc:description/>
  <cp:lastModifiedBy>Elisa Romeo</cp:lastModifiedBy>
  <cp:revision>13</cp:revision>
  <dcterms:created xsi:type="dcterms:W3CDTF">2024-02-12T14:37:00Z</dcterms:created>
  <dcterms:modified xsi:type="dcterms:W3CDTF">2024-02-15T15:39:00Z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0x0101007C6BB231F0224643999A131D94142C87</vt:lpwstr>
  </property>
  <property fmtid="{D5CDD505-2E9C-101B-9397-08002B2CF9AE}" pid="3" name="GrammarlyDocumentId">
    <vt:lpwstr>2efcdeb4461168e159b6c72a2ba9813a1fd74eb31e73f62ab0fc784d12fc126f</vt:lpwstr>
  </property>
  <property fmtid="{D5CDD505-2E9C-101B-9397-08002B2CF9AE}" pid="4" name="MSIP_Label_9db52a6b-2547-4760-b094-34ba28eb8b4e_Enabled">
    <vt:lpwstr>true</vt:lpwstr>
  </property>
  <property fmtid="{D5CDD505-2E9C-101B-9397-08002B2CF9AE}" pid="5" name="MSIP_Label_9db52a6b-2547-4760-b094-34ba28eb8b4e_SetDate">
    <vt:lpwstr>2024-02-14T09:35:05Z</vt:lpwstr>
  </property>
  <property fmtid="{D5CDD505-2E9C-101B-9397-08002B2CF9AE}" pid="6" name="MSIP_Label_9db52a6b-2547-4760-b094-34ba28eb8b4e_Method">
    <vt:lpwstr>Privileged</vt:lpwstr>
  </property>
  <property fmtid="{D5CDD505-2E9C-101B-9397-08002B2CF9AE}" pid="7" name="MSIP_Label_9db52a6b-2547-4760-b094-34ba28eb8b4e_Name">
    <vt:lpwstr>Internal</vt:lpwstr>
  </property>
  <property fmtid="{D5CDD505-2E9C-101B-9397-08002B2CF9AE}" pid="8" name="MSIP_Label_9db52a6b-2547-4760-b094-34ba28eb8b4e_SiteId">
    <vt:lpwstr>19646c18-1578-452e-b5fb-8504eb919aaa</vt:lpwstr>
  </property>
  <property fmtid="{D5CDD505-2E9C-101B-9397-08002B2CF9AE}" pid="9" name="MSIP_Label_9db52a6b-2547-4760-b094-34ba28eb8b4e_ActionId">
    <vt:lpwstr>f6fd9824-f6fe-441e-b5a9-de070a7f1db8</vt:lpwstr>
  </property>
  <property fmtid="{D5CDD505-2E9C-101B-9397-08002B2CF9AE}" pid="10" name="MSIP_Label_9db52a6b-2547-4760-b094-34ba28eb8b4e_ContentBits">
    <vt:lpwstr>2</vt:lpwstr>
  </property>
</Properties>
</file>